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862" w:rsidRPr="00F4078D" w:rsidRDefault="00BD7862" w:rsidP="00BD7862">
      <w:pPr>
        <w:rPr>
          <w:szCs w:val="24"/>
        </w:rPr>
      </w:pPr>
      <w:r w:rsidRPr="00F4078D">
        <w:rPr>
          <w:noProof/>
          <w:lang w:val="en-GB" w:eastAsia="en-GB"/>
        </w:rPr>
        <w:drawing>
          <wp:anchor distT="0" distB="0" distL="114300" distR="114300" simplePos="0" relativeHeight="251660288" behindDoc="1" locked="0" layoutInCell="1" allowOverlap="1" wp14:anchorId="0881F7C5" wp14:editId="7D0AE98C">
            <wp:simplePos x="0" y="0"/>
            <wp:positionH relativeFrom="column">
              <wp:posOffset>552450</wp:posOffset>
            </wp:positionH>
            <wp:positionV relativeFrom="paragraph">
              <wp:posOffset>9525</wp:posOffset>
            </wp:positionV>
            <wp:extent cx="762000" cy="850265"/>
            <wp:effectExtent l="0" t="0" r="0" b="6985"/>
            <wp:wrapTight wrapText="bothSides">
              <wp:wrapPolygon edited="0">
                <wp:start x="0" y="0"/>
                <wp:lineTo x="0" y="21294"/>
                <wp:lineTo x="21060" y="21294"/>
                <wp:lineTo x="21060" y="0"/>
                <wp:lineTo x="0" y="0"/>
              </wp:wrapPolygon>
            </wp:wrapTight>
            <wp:docPr id="3" name="Picture 1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0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078D"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26AEADC7" wp14:editId="164D5FF8">
            <wp:simplePos x="0" y="0"/>
            <wp:positionH relativeFrom="column">
              <wp:posOffset>4200525</wp:posOffset>
            </wp:positionH>
            <wp:positionV relativeFrom="paragraph">
              <wp:posOffset>0</wp:posOffset>
            </wp:positionV>
            <wp:extent cx="748665" cy="763270"/>
            <wp:effectExtent l="0" t="0" r="0" b="0"/>
            <wp:wrapTight wrapText="bothSides">
              <wp:wrapPolygon edited="0">
                <wp:start x="0" y="0"/>
                <wp:lineTo x="0" y="21025"/>
                <wp:lineTo x="20885" y="21025"/>
                <wp:lineTo x="2088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763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078D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BD7862" w:rsidRPr="00F4078D" w:rsidRDefault="00BD7862" w:rsidP="00BD7862">
      <w:pPr>
        <w:rPr>
          <w:szCs w:val="24"/>
        </w:rPr>
      </w:pPr>
    </w:p>
    <w:p w:rsidR="00BD7862" w:rsidRPr="00F4078D" w:rsidRDefault="00BD7862" w:rsidP="00BD7862">
      <w:pPr>
        <w:pBdr>
          <w:bottom w:val="single" w:sz="4" w:space="1" w:color="auto"/>
        </w:pBdr>
        <w:jc w:val="left"/>
        <w:rPr>
          <w:b/>
          <w:szCs w:val="24"/>
        </w:rPr>
      </w:pPr>
    </w:p>
    <w:p w:rsidR="00BD7862" w:rsidRPr="00F4078D" w:rsidRDefault="00BD7862" w:rsidP="00BD7862">
      <w:pPr>
        <w:pBdr>
          <w:bottom w:val="single" w:sz="4" w:space="1" w:color="auto"/>
        </w:pBdr>
        <w:jc w:val="left"/>
        <w:rPr>
          <w:b/>
          <w:szCs w:val="24"/>
        </w:rPr>
      </w:pPr>
      <w:r w:rsidRPr="00F4078D">
        <w:rPr>
          <w:b/>
          <w:szCs w:val="24"/>
        </w:rPr>
        <w:t xml:space="preserve">REPUBLIKA E KOSOVËS </w:t>
      </w:r>
      <w:r w:rsidRPr="00F4078D">
        <w:rPr>
          <w:b/>
          <w:szCs w:val="24"/>
        </w:rPr>
        <w:tab/>
      </w:r>
      <w:r w:rsidRPr="00F4078D">
        <w:rPr>
          <w:b/>
          <w:szCs w:val="24"/>
        </w:rPr>
        <w:tab/>
      </w:r>
      <w:r w:rsidRPr="00F4078D">
        <w:rPr>
          <w:b/>
          <w:szCs w:val="24"/>
        </w:rPr>
        <w:tab/>
      </w:r>
      <w:r w:rsidRPr="00F4078D">
        <w:rPr>
          <w:b/>
          <w:szCs w:val="24"/>
        </w:rPr>
        <w:tab/>
        <w:t>KOMUNA E VUSHTRRISË</w:t>
      </w:r>
    </w:p>
    <w:p w:rsidR="00BD7862" w:rsidRPr="00F4078D" w:rsidRDefault="00BD7862" w:rsidP="00BD7862"/>
    <w:p w:rsidR="00BD7862" w:rsidRPr="00F4078D" w:rsidRDefault="00BD7862" w:rsidP="00BD7862"/>
    <w:p w:rsidR="00BD7862" w:rsidRPr="00F4078D" w:rsidRDefault="00BD7862" w:rsidP="00BD7862"/>
    <w:p w:rsidR="00BD7862" w:rsidRPr="00F4078D" w:rsidRDefault="00BD7862" w:rsidP="00BD7862"/>
    <w:p w:rsidR="00BD7862" w:rsidRPr="00F4078D" w:rsidRDefault="00BD7862" w:rsidP="00BD7862">
      <w:pPr>
        <w:jc w:val="center"/>
        <w:rPr>
          <w:b/>
          <w:sz w:val="28"/>
        </w:rPr>
      </w:pPr>
      <w:r w:rsidRPr="00F4078D">
        <w:rPr>
          <w:b/>
          <w:sz w:val="28"/>
        </w:rPr>
        <w:t xml:space="preserve">Raporti </w:t>
      </w:r>
      <w:r w:rsidRPr="00001F57">
        <w:rPr>
          <w:b/>
          <w:sz w:val="28"/>
        </w:rPr>
        <w:t>p</w:t>
      </w:r>
      <w:r>
        <w:rPr>
          <w:b/>
          <w:sz w:val="28"/>
        </w:rPr>
        <w:t>ë</w:t>
      </w:r>
      <w:r w:rsidRPr="00001F57">
        <w:rPr>
          <w:b/>
          <w:sz w:val="28"/>
        </w:rPr>
        <w:t>r mbajtjen e takimit t</w:t>
      </w:r>
      <w:r>
        <w:rPr>
          <w:b/>
          <w:sz w:val="28"/>
        </w:rPr>
        <w:t>ë</w:t>
      </w:r>
      <w:r w:rsidRPr="00001F57">
        <w:rPr>
          <w:b/>
          <w:sz w:val="28"/>
        </w:rPr>
        <w:t xml:space="preserve"> </w:t>
      </w:r>
      <w:r>
        <w:rPr>
          <w:b/>
          <w:sz w:val="28"/>
        </w:rPr>
        <w:t>dytë</w:t>
      </w:r>
      <w:r w:rsidRPr="00001F57">
        <w:rPr>
          <w:b/>
          <w:sz w:val="28"/>
        </w:rPr>
        <w:t xml:space="preserve"> publik me qytetar</w:t>
      </w:r>
      <w:r>
        <w:rPr>
          <w:b/>
          <w:sz w:val="28"/>
        </w:rPr>
        <w:t>ë</w:t>
      </w:r>
      <w:r w:rsidRPr="00001F57">
        <w:rPr>
          <w:b/>
          <w:sz w:val="28"/>
        </w:rPr>
        <w:t xml:space="preserve"> </w:t>
      </w:r>
      <w:r w:rsidR="0067736C">
        <w:rPr>
          <w:b/>
          <w:sz w:val="28"/>
        </w:rPr>
        <w:t xml:space="preserve">i Kryetarit të Komunës </w:t>
      </w:r>
      <w:r w:rsidRPr="00001F57">
        <w:rPr>
          <w:b/>
          <w:sz w:val="28"/>
        </w:rPr>
        <w:t>p</w:t>
      </w:r>
      <w:r>
        <w:rPr>
          <w:b/>
          <w:sz w:val="28"/>
        </w:rPr>
        <w:t>ë</w:t>
      </w:r>
      <w:r w:rsidRPr="00001F57">
        <w:rPr>
          <w:b/>
          <w:sz w:val="28"/>
        </w:rPr>
        <w:t>r pun</w:t>
      </w:r>
      <w:r>
        <w:rPr>
          <w:b/>
          <w:sz w:val="28"/>
        </w:rPr>
        <w:t>ë</w:t>
      </w:r>
      <w:r w:rsidRPr="00001F57">
        <w:rPr>
          <w:b/>
          <w:sz w:val="28"/>
        </w:rPr>
        <w:t xml:space="preserve">n </w:t>
      </w:r>
      <w:r>
        <w:rPr>
          <w:b/>
          <w:sz w:val="28"/>
        </w:rPr>
        <w:t>1 vjeçare Janar-Dhjetor 2023</w:t>
      </w:r>
    </w:p>
    <w:p w:rsidR="00BD7862" w:rsidRPr="00F4078D" w:rsidRDefault="00BD7862" w:rsidP="00BD7862">
      <w:pPr>
        <w:rPr>
          <w:b/>
          <w:sz w:val="28"/>
        </w:rPr>
      </w:pPr>
    </w:p>
    <w:p w:rsidR="00BD7862" w:rsidRPr="00F4078D" w:rsidRDefault="00BD7862" w:rsidP="00BD7862">
      <w:pPr>
        <w:rPr>
          <w:b/>
          <w:sz w:val="28"/>
        </w:rPr>
      </w:pPr>
    </w:p>
    <w:p w:rsidR="00BD7862" w:rsidRPr="00F4078D" w:rsidRDefault="00BD7862" w:rsidP="00BD7862">
      <w:pPr>
        <w:rPr>
          <w:b/>
          <w:sz w:val="28"/>
        </w:rPr>
      </w:pPr>
    </w:p>
    <w:p w:rsidR="00BD7862" w:rsidRPr="00F4078D" w:rsidRDefault="00BD7862" w:rsidP="00BD7862">
      <w:pPr>
        <w:rPr>
          <w:b/>
          <w:sz w:val="28"/>
        </w:rPr>
      </w:pPr>
    </w:p>
    <w:p w:rsidR="00BD7862" w:rsidRPr="00F4078D" w:rsidRDefault="00BD7862" w:rsidP="00BD7862">
      <w:pPr>
        <w:rPr>
          <w:b/>
          <w:sz w:val="28"/>
        </w:rPr>
      </w:pPr>
    </w:p>
    <w:p w:rsidR="00BD7862" w:rsidRDefault="00BD7862" w:rsidP="00BD7862">
      <w:pPr>
        <w:rPr>
          <w:b/>
          <w:sz w:val="28"/>
        </w:rPr>
      </w:pPr>
    </w:p>
    <w:p w:rsidR="00BD7862" w:rsidRPr="00F4078D" w:rsidRDefault="00BD7862" w:rsidP="00BD7862">
      <w:pPr>
        <w:rPr>
          <w:b/>
          <w:sz w:val="28"/>
        </w:rPr>
      </w:pPr>
    </w:p>
    <w:p w:rsidR="00BD7862" w:rsidRDefault="00BD7862" w:rsidP="00BD7862">
      <w:pPr>
        <w:rPr>
          <w:b/>
          <w:sz w:val="28"/>
        </w:rPr>
      </w:pPr>
    </w:p>
    <w:p w:rsidR="00BD7862" w:rsidRDefault="00BD7862" w:rsidP="00BD7862">
      <w:pPr>
        <w:rPr>
          <w:b/>
          <w:sz w:val="28"/>
        </w:rPr>
      </w:pPr>
    </w:p>
    <w:p w:rsidR="00BD7862" w:rsidRDefault="00BD7862" w:rsidP="00BD7862"/>
    <w:p w:rsidR="00BD7862" w:rsidRDefault="00BD7862" w:rsidP="00BD7862"/>
    <w:p w:rsidR="00BD7862" w:rsidRDefault="00BD7862" w:rsidP="00BD7862"/>
    <w:p w:rsidR="00BD7862" w:rsidRDefault="00BD7862" w:rsidP="00BD7862"/>
    <w:p w:rsidR="00BD7862" w:rsidRDefault="00BD7862" w:rsidP="00BD7862"/>
    <w:p w:rsidR="00BD7862" w:rsidRDefault="00BD7862" w:rsidP="00BD7862"/>
    <w:p w:rsidR="00BD7862" w:rsidRDefault="00BD7862" w:rsidP="00BD7862"/>
    <w:p w:rsidR="00BD7862" w:rsidRDefault="00BD7862" w:rsidP="00BD7862">
      <w:r>
        <w:lastRenderedPageBreak/>
        <w:t xml:space="preserve">Takimi i dytë publik me qytetarë i kryetarit të Komunës së Vushtrrisë Ferit Idrizi, është mbajtur me datë </w:t>
      </w:r>
      <w:r w:rsidR="00BC1510">
        <w:t>29.12</w:t>
      </w:r>
      <w:r>
        <w:t>.2023, me fillim nga ora 11:00 në sallën e Qendrës së Kulturës “</w:t>
      </w:r>
      <w:proofErr w:type="spellStart"/>
      <w:r>
        <w:t>Hasan</w:t>
      </w:r>
      <w:proofErr w:type="spellEnd"/>
      <w:r>
        <w:t xml:space="preserve"> Prishtina”.</w:t>
      </w:r>
    </w:p>
    <w:p w:rsidR="00BD7862" w:rsidRDefault="00BD7862" w:rsidP="00BD7862">
      <w:r w:rsidRPr="003E1800">
        <w:t>Ky raport është përgatitur duke u bazuar në Udhëzimin Administrativ (MAPL) Nr.06/2018 për Standardet Minimale të Konsultimit Publik në Komuna me theks neni 5. Zbatimi i standardeve të konsultimit publik dhe neni 17. Mbledhja e komenteve, komunikimi dhe adresimi i tyre.</w:t>
      </w:r>
    </w:p>
    <w:p w:rsidR="00BD7862" w:rsidRPr="0000122A" w:rsidRDefault="00BD7862" w:rsidP="00BD7862">
      <w:r w:rsidRPr="0000122A">
        <w:t xml:space="preserve">Në këtë raport mund të gjeni të dhëna që nga mbajtja e takimit të </w:t>
      </w:r>
      <w:r w:rsidR="00BC1510">
        <w:t>dyt</w:t>
      </w:r>
      <w:r w:rsidR="00CF3BD5">
        <w:t>ë</w:t>
      </w:r>
      <w:r w:rsidRPr="0000122A">
        <w:t xml:space="preserve"> publik dhe mënyra e marrjes së kërkesës nga ana e qytetarëve, në formë fizike, elektronike dhe në takimin direkt të mbajtur.</w:t>
      </w:r>
    </w:p>
    <w:p w:rsidR="00BD7862" w:rsidRDefault="00BD7862" w:rsidP="00BD7862">
      <w:r>
        <w:t xml:space="preserve">Ftesa për mbajtjen e takimit të </w:t>
      </w:r>
      <w:r w:rsidR="00BC1510">
        <w:t>dyt</w:t>
      </w:r>
      <w:r w:rsidR="00CF3BD5">
        <w:t>ë</w:t>
      </w:r>
      <w:r>
        <w:t xml:space="preserve"> publik me qytetarë është publikuar në </w:t>
      </w:r>
      <w:proofErr w:type="spellStart"/>
      <w:r>
        <w:t>uebafaqen</w:t>
      </w:r>
      <w:proofErr w:type="spellEnd"/>
      <w:r>
        <w:t xml:space="preserve"> e Komunës së Vushtrrisë, në platformën e konsultimeve publike, si dhe në rrjetin social </w:t>
      </w:r>
      <w:proofErr w:type="spellStart"/>
      <w:r>
        <w:t>facebook</w:t>
      </w:r>
      <w:proofErr w:type="spellEnd"/>
      <w:r>
        <w:t xml:space="preserve"> të Komunës së Vushtrrisë, me datë </w:t>
      </w:r>
      <w:r w:rsidR="00A1270B">
        <w:t>07.12</w:t>
      </w:r>
      <w:r>
        <w:t>.2023.</w:t>
      </w:r>
    </w:p>
    <w:p w:rsidR="00BD7862" w:rsidRDefault="00BD7862" w:rsidP="00BD7862">
      <w:r>
        <w:t xml:space="preserve">Në </w:t>
      </w:r>
      <w:proofErr w:type="spellStart"/>
      <w:r>
        <w:t>uebfaqe</w:t>
      </w:r>
      <w:proofErr w:type="spellEnd"/>
      <w:r>
        <w:t>:</w:t>
      </w:r>
    </w:p>
    <w:p w:rsidR="00736C98" w:rsidRDefault="00B17317" w:rsidP="00BD7862">
      <w:hyperlink r:id="rId8" w:history="1">
        <w:r w:rsidRPr="0016356A">
          <w:rPr>
            <w:rStyle w:val="Hyperlink"/>
          </w:rPr>
          <w:t>https://kk.rks-gov.net/vushtrri/wp-content/uploads/sites/33/2023/12/Njoftim-per-organizimin-e-takimit-te-dyte-publik-me-qytetare.pdf</w:t>
        </w:r>
      </w:hyperlink>
      <w:r w:rsidR="00736C98">
        <w:t xml:space="preserve"> </w:t>
      </w:r>
    </w:p>
    <w:p w:rsidR="00BD7862" w:rsidRDefault="00BD7862" w:rsidP="00BD7862">
      <w:r>
        <w:t xml:space="preserve">Në </w:t>
      </w:r>
      <w:proofErr w:type="spellStart"/>
      <w:r>
        <w:t>facebook</w:t>
      </w:r>
      <w:proofErr w:type="spellEnd"/>
      <w:r>
        <w:t>:</w:t>
      </w:r>
    </w:p>
    <w:p w:rsidR="00A1270B" w:rsidRDefault="00A575B8" w:rsidP="00BD7862">
      <w:hyperlink r:id="rId9" w:history="1">
        <w:r w:rsidRPr="0016356A">
          <w:rPr>
            <w:rStyle w:val="Hyperlink"/>
          </w:rPr>
          <w:t>https://www.facebook.com/photo/?fbid=688551460073323&amp;set=a.256978846563922</w:t>
        </w:r>
      </w:hyperlink>
    </w:p>
    <w:p w:rsidR="00BD7862" w:rsidRDefault="00BD7862" w:rsidP="00BD7862">
      <w:r w:rsidRPr="00726201">
        <w:t>Në platformën e konsultimeve publike:</w:t>
      </w:r>
    </w:p>
    <w:p w:rsidR="00EA0E6C" w:rsidRDefault="00A575B8" w:rsidP="00BD7862">
      <w:hyperlink r:id="rId10" w:history="1">
        <w:r w:rsidRPr="0016356A">
          <w:rPr>
            <w:rStyle w:val="Hyperlink"/>
          </w:rPr>
          <w:t>https://konsultimet.rks-gov.net/viewMeeting.php?MeetingID=238</w:t>
        </w:r>
      </w:hyperlink>
      <w:r w:rsidR="00EA0E6C">
        <w:t xml:space="preserve"> </w:t>
      </w:r>
    </w:p>
    <w:p w:rsidR="00BD7862" w:rsidRDefault="00BD7862" w:rsidP="00BD7862">
      <w:r w:rsidRPr="00114A45">
        <w:t xml:space="preserve">Me datë </w:t>
      </w:r>
      <w:r w:rsidR="00C92B78">
        <w:t>03.01.2024</w:t>
      </w:r>
      <w:r w:rsidRPr="00114A45">
        <w:t xml:space="preserve"> </w:t>
      </w:r>
      <w:r>
        <w:t>është</w:t>
      </w:r>
      <w:r w:rsidRPr="00114A45">
        <w:t xml:space="preserve"> publikuar procesverbal</w:t>
      </w:r>
      <w:r>
        <w:t xml:space="preserve">i nga takimi parë publik me qytetarët për vitin 2023. </w:t>
      </w:r>
    </w:p>
    <w:p w:rsidR="00C92B78" w:rsidRDefault="00B17317" w:rsidP="00BD7862">
      <w:hyperlink r:id="rId11" w:history="1">
        <w:r w:rsidR="00C92B78" w:rsidRPr="00373E0A">
          <w:rPr>
            <w:rStyle w:val="Hyperlink"/>
          </w:rPr>
          <w:t>https://kk.rks-gov.net/vushtrri/category/takimet-publike/?page=2024</w:t>
        </w:r>
      </w:hyperlink>
    </w:p>
    <w:p w:rsidR="00BD7862" w:rsidRDefault="00186C9B" w:rsidP="00BD7862">
      <w:r>
        <w:t>P</w:t>
      </w:r>
      <w:r w:rsidR="00BD7862">
        <w:t>as përfundimit të takimit publik është publikuar edhe një lajm ku tregon për mbajtjen e takimit:</w:t>
      </w:r>
    </w:p>
    <w:p w:rsidR="00BD7862" w:rsidRDefault="00BD7862" w:rsidP="00BD7862">
      <w:r>
        <w:t xml:space="preserve">Në </w:t>
      </w:r>
      <w:proofErr w:type="spellStart"/>
      <w:r>
        <w:t>uebfaqe</w:t>
      </w:r>
      <w:proofErr w:type="spellEnd"/>
      <w:r>
        <w:t xml:space="preserve">: </w:t>
      </w:r>
      <w:hyperlink r:id="rId12" w:history="1">
        <w:r w:rsidR="00A575B8" w:rsidRPr="0016356A">
          <w:rPr>
            <w:rStyle w:val="Hyperlink"/>
          </w:rPr>
          <w:t>https://kk.rks-gov.net/vushtrri/news/kryetari-idrizi-mbajti-takimin-e-dyte-publik-me-qytetare-per-vitin-2023/</w:t>
        </w:r>
      </w:hyperlink>
      <w:r w:rsidR="001C2A73">
        <w:t xml:space="preserve"> </w:t>
      </w:r>
    </w:p>
    <w:p w:rsidR="00BD7862" w:rsidRDefault="00BD7862" w:rsidP="00BD7862">
      <w:r>
        <w:t xml:space="preserve">Në </w:t>
      </w:r>
      <w:proofErr w:type="spellStart"/>
      <w:r>
        <w:t>facebook</w:t>
      </w:r>
      <w:proofErr w:type="spellEnd"/>
      <w:r>
        <w:t xml:space="preserve">: </w:t>
      </w:r>
      <w:hyperlink r:id="rId13" w:history="1">
        <w:r w:rsidR="00A575B8" w:rsidRPr="0016356A">
          <w:rPr>
            <w:rStyle w:val="Hyperlink"/>
          </w:rPr>
          <w:t>https://www.facebook.com/KomunaVushtrri/posts/701179178810551</w:t>
        </w:r>
      </w:hyperlink>
      <w:r w:rsidR="001C2A73">
        <w:t xml:space="preserve"> </w:t>
      </w:r>
    </w:p>
    <w:p w:rsidR="00BD7862" w:rsidRDefault="00BD7862" w:rsidP="00BD7862"/>
    <w:p w:rsidR="00BD7862" w:rsidRDefault="00BD7862" w:rsidP="00BD7862"/>
    <w:p w:rsidR="00F606D5" w:rsidRDefault="00F606D5" w:rsidP="00BD7862"/>
    <w:p w:rsidR="00F606D5" w:rsidRDefault="00F606D5" w:rsidP="00BD7862"/>
    <w:p w:rsidR="00F606D5" w:rsidRDefault="00F606D5" w:rsidP="00BD7862"/>
    <w:p w:rsidR="00BD7862" w:rsidRDefault="00BD7862" w:rsidP="00BD7862"/>
    <w:p w:rsidR="00BD7862" w:rsidRDefault="00BD7862" w:rsidP="00BD7862">
      <w:r>
        <w:lastRenderedPageBreak/>
        <w:t>Tabela me të dhëna të përgjithshme për numrin e pjesëmarrësve dhe numrin e kërkesave të pranuara.</w:t>
      </w:r>
    </w:p>
    <w:tbl>
      <w:tblPr>
        <w:tblStyle w:val="TableGrid"/>
        <w:tblW w:w="11340" w:type="dxa"/>
        <w:tblInd w:w="-1139" w:type="dxa"/>
        <w:tblLook w:val="04A0" w:firstRow="1" w:lastRow="0" w:firstColumn="1" w:lastColumn="0" w:noHBand="0" w:noVBand="1"/>
      </w:tblPr>
      <w:tblGrid>
        <w:gridCol w:w="2683"/>
        <w:gridCol w:w="2095"/>
        <w:gridCol w:w="1832"/>
        <w:gridCol w:w="2397"/>
        <w:gridCol w:w="2333"/>
      </w:tblGrid>
      <w:tr w:rsidR="00BD7862" w:rsidTr="00815ACE">
        <w:tc>
          <w:tcPr>
            <w:tcW w:w="2683" w:type="dxa"/>
            <w:shd w:val="clear" w:color="auto" w:fill="BDD6EE" w:themeFill="accent1" w:themeFillTint="66"/>
          </w:tcPr>
          <w:p w:rsidR="00BD7862" w:rsidRPr="00103BA8" w:rsidRDefault="00BD7862" w:rsidP="00815ACE">
            <w:pPr>
              <w:rPr>
                <w:b/>
              </w:rPr>
            </w:pPr>
            <w:r w:rsidRPr="00103BA8">
              <w:rPr>
                <w:b/>
              </w:rPr>
              <w:t>Metoda e konsultimit</w:t>
            </w:r>
          </w:p>
        </w:tc>
        <w:tc>
          <w:tcPr>
            <w:tcW w:w="2095" w:type="dxa"/>
            <w:shd w:val="clear" w:color="auto" w:fill="BDD6EE" w:themeFill="accent1" w:themeFillTint="66"/>
          </w:tcPr>
          <w:p w:rsidR="00BD7862" w:rsidRPr="00103BA8" w:rsidRDefault="00BD7862" w:rsidP="00815ACE">
            <w:pPr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1832" w:type="dxa"/>
            <w:shd w:val="clear" w:color="auto" w:fill="BDD6EE" w:themeFill="accent1" w:themeFillTint="66"/>
          </w:tcPr>
          <w:p w:rsidR="00BD7862" w:rsidRPr="00103BA8" w:rsidRDefault="00BD7862" w:rsidP="00815ACE">
            <w:pPr>
              <w:rPr>
                <w:b/>
              </w:rPr>
            </w:pPr>
            <w:r w:rsidRPr="00103BA8">
              <w:rPr>
                <w:b/>
              </w:rPr>
              <w:t>Numri i pjes</w:t>
            </w:r>
            <w:r>
              <w:rPr>
                <w:b/>
              </w:rPr>
              <w:t>ë</w:t>
            </w:r>
            <w:r w:rsidRPr="00103BA8">
              <w:rPr>
                <w:b/>
              </w:rPr>
              <w:t>marr</w:t>
            </w:r>
            <w:r>
              <w:rPr>
                <w:b/>
              </w:rPr>
              <w:t>ë</w:t>
            </w:r>
            <w:r w:rsidRPr="00103BA8">
              <w:rPr>
                <w:b/>
              </w:rPr>
              <w:t xml:space="preserve">sve </w:t>
            </w:r>
          </w:p>
        </w:tc>
        <w:tc>
          <w:tcPr>
            <w:tcW w:w="2397" w:type="dxa"/>
            <w:shd w:val="clear" w:color="auto" w:fill="BDD6EE" w:themeFill="accent1" w:themeFillTint="66"/>
          </w:tcPr>
          <w:p w:rsidR="00BD7862" w:rsidRPr="00103BA8" w:rsidRDefault="00BD7862" w:rsidP="00815ACE">
            <w:pPr>
              <w:jc w:val="left"/>
              <w:rPr>
                <w:b/>
              </w:rPr>
            </w:pPr>
            <w:r w:rsidRPr="00103BA8">
              <w:rPr>
                <w:b/>
              </w:rPr>
              <w:t>Numri i atyre q</w:t>
            </w:r>
            <w:r>
              <w:rPr>
                <w:b/>
              </w:rPr>
              <w:t>ë</w:t>
            </w:r>
            <w:r w:rsidRPr="00103BA8">
              <w:rPr>
                <w:b/>
              </w:rPr>
              <w:t xml:space="preserve"> kan</w:t>
            </w:r>
            <w:r>
              <w:rPr>
                <w:b/>
              </w:rPr>
              <w:t>ë</w:t>
            </w:r>
            <w:r w:rsidRPr="00103BA8">
              <w:rPr>
                <w:b/>
              </w:rPr>
              <w:t xml:space="preserve"> dh</w:t>
            </w:r>
            <w:r>
              <w:rPr>
                <w:b/>
              </w:rPr>
              <w:t>ë</w:t>
            </w:r>
            <w:r w:rsidRPr="00103BA8">
              <w:rPr>
                <w:b/>
              </w:rPr>
              <w:t>n</w:t>
            </w:r>
            <w:r>
              <w:rPr>
                <w:b/>
              </w:rPr>
              <w:t>ë</w:t>
            </w:r>
            <w:r w:rsidRPr="00103BA8">
              <w:rPr>
                <w:b/>
              </w:rPr>
              <w:t xml:space="preserve"> komente, k</w:t>
            </w:r>
            <w:r>
              <w:rPr>
                <w:b/>
              </w:rPr>
              <w:t>ë</w:t>
            </w:r>
            <w:r w:rsidRPr="00103BA8">
              <w:rPr>
                <w:b/>
              </w:rPr>
              <w:t>rkesa/sugjerime</w:t>
            </w:r>
          </w:p>
        </w:tc>
        <w:tc>
          <w:tcPr>
            <w:tcW w:w="2333" w:type="dxa"/>
            <w:shd w:val="clear" w:color="auto" w:fill="BDD6EE" w:themeFill="accent1" w:themeFillTint="66"/>
          </w:tcPr>
          <w:p w:rsidR="00BD7862" w:rsidRPr="00103BA8" w:rsidRDefault="00BD7862" w:rsidP="00815ACE">
            <w:pPr>
              <w:rPr>
                <w:b/>
              </w:rPr>
            </w:pPr>
            <w:r w:rsidRPr="00103BA8">
              <w:rPr>
                <w:b/>
              </w:rPr>
              <w:t>Numri i k</w:t>
            </w:r>
            <w:r>
              <w:rPr>
                <w:b/>
              </w:rPr>
              <w:t>ë</w:t>
            </w:r>
            <w:r w:rsidRPr="00103BA8">
              <w:rPr>
                <w:b/>
              </w:rPr>
              <w:t>rkesave t</w:t>
            </w:r>
            <w:r>
              <w:rPr>
                <w:b/>
              </w:rPr>
              <w:t>ë</w:t>
            </w:r>
            <w:r w:rsidRPr="00103BA8">
              <w:rPr>
                <w:b/>
              </w:rPr>
              <w:t xml:space="preserve"> pranuara</w:t>
            </w:r>
          </w:p>
        </w:tc>
      </w:tr>
      <w:tr w:rsidR="00BD7862" w:rsidTr="00815ACE">
        <w:tc>
          <w:tcPr>
            <w:tcW w:w="2683" w:type="dxa"/>
            <w:shd w:val="clear" w:color="auto" w:fill="BDD6EE" w:themeFill="accent1" w:themeFillTint="66"/>
          </w:tcPr>
          <w:p w:rsidR="00BD7862" w:rsidRDefault="00BD7862" w:rsidP="00313A6A">
            <w:pPr>
              <w:jc w:val="left"/>
            </w:pPr>
            <w:r>
              <w:t xml:space="preserve">1-Takimi i </w:t>
            </w:r>
            <w:r w:rsidR="00313A6A">
              <w:t>dyt</w:t>
            </w:r>
            <w:r w:rsidR="00CF3BD5">
              <w:t>ë</w:t>
            </w:r>
            <w:r>
              <w:t xml:space="preserve"> publik</w:t>
            </w:r>
          </w:p>
        </w:tc>
        <w:tc>
          <w:tcPr>
            <w:tcW w:w="2095" w:type="dxa"/>
          </w:tcPr>
          <w:p w:rsidR="00BD7862" w:rsidRDefault="00F606D5" w:rsidP="00815ACE">
            <w:r>
              <w:t>29.12</w:t>
            </w:r>
            <w:r w:rsidR="00BD7862">
              <w:t>.2023</w:t>
            </w:r>
          </w:p>
        </w:tc>
        <w:tc>
          <w:tcPr>
            <w:tcW w:w="1832" w:type="dxa"/>
          </w:tcPr>
          <w:p w:rsidR="00BD7862" w:rsidRDefault="00BD7862" w:rsidP="00815ACE">
            <w:r>
              <w:t>F          M          T</w:t>
            </w:r>
          </w:p>
          <w:p w:rsidR="00BD7862" w:rsidRDefault="00BD7862" w:rsidP="00B32455">
            <w:r>
              <w:t>1</w:t>
            </w:r>
            <w:r w:rsidR="00B32455">
              <w:t>5</w:t>
            </w:r>
            <w:r>
              <w:t xml:space="preserve">         </w:t>
            </w:r>
            <w:r w:rsidR="00B32455">
              <w:t>27</w:t>
            </w:r>
            <w:r>
              <w:t xml:space="preserve">        </w:t>
            </w:r>
            <w:r w:rsidR="00B32455">
              <w:t>42</w:t>
            </w:r>
          </w:p>
        </w:tc>
        <w:tc>
          <w:tcPr>
            <w:tcW w:w="2397" w:type="dxa"/>
          </w:tcPr>
          <w:p w:rsidR="00BD7862" w:rsidRDefault="00DC0452" w:rsidP="00815ACE">
            <w:pPr>
              <w:jc w:val="center"/>
            </w:pPr>
            <w:r>
              <w:t>8</w:t>
            </w:r>
          </w:p>
        </w:tc>
        <w:tc>
          <w:tcPr>
            <w:tcW w:w="2333" w:type="dxa"/>
          </w:tcPr>
          <w:p w:rsidR="00BD7862" w:rsidRDefault="00DC0452" w:rsidP="00815ACE">
            <w:pPr>
              <w:jc w:val="center"/>
            </w:pPr>
            <w:r>
              <w:t>17</w:t>
            </w:r>
          </w:p>
        </w:tc>
      </w:tr>
      <w:tr w:rsidR="00BD7862" w:rsidTr="00815ACE">
        <w:tblPrEx>
          <w:tblLook w:val="0000" w:firstRow="0" w:lastRow="0" w:firstColumn="0" w:lastColumn="0" w:noHBand="0" w:noVBand="0"/>
        </w:tblPrEx>
        <w:trPr>
          <w:gridBefore w:val="2"/>
          <w:wBefore w:w="4778" w:type="dxa"/>
          <w:trHeight w:val="645"/>
        </w:trPr>
        <w:tc>
          <w:tcPr>
            <w:tcW w:w="1832" w:type="dxa"/>
            <w:shd w:val="clear" w:color="auto" w:fill="BDD6EE" w:themeFill="accent1" w:themeFillTint="66"/>
          </w:tcPr>
          <w:p w:rsidR="00BD7862" w:rsidRDefault="00BD7862" w:rsidP="00815ACE">
            <w:pPr>
              <w:jc w:val="left"/>
            </w:pPr>
            <w:r>
              <w:t>Totali i pjesëmarrësve:</w:t>
            </w:r>
          </w:p>
          <w:p w:rsidR="00BD7862" w:rsidRDefault="00BD7862" w:rsidP="00815ACE">
            <w:r>
              <w:t>F         M         T</w:t>
            </w:r>
          </w:p>
          <w:p w:rsidR="00BD7862" w:rsidRDefault="00BD7862" w:rsidP="00B32455">
            <w:r>
              <w:t>1</w:t>
            </w:r>
            <w:r w:rsidR="00B32455">
              <w:t>5</w:t>
            </w:r>
            <w:r>
              <w:t xml:space="preserve">       </w:t>
            </w:r>
            <w:r w:rsidR="00B32455">
              <w:t>27</w:t>
            </w:r>
            <w:r>
              <w:t xml:space="preserve">        </w:t>
            </w:r>
            <w:r w:rsidR="00B32455">
              <w:t>42</w:t>
            </w:r>
          </w:p>
        </w:tc>
        <w:tc>
          <w:tcPr>
            <w:tcW w:w="2397" w:type="dxa"/>
            <w:shd w:val="clear" w:color="auto" w:fill="BDD6EE" w:themeFill="accent1" w:themeFillTint="66"/>
          </w:tcPr>
          <w:p w:rsidR="00BD7862" w:rsidRDefault="00BD7862" w:rsidP="00815ACE">
            <w:pPr>
              <w:jc w:val="left"/>
            </w:pPr>
            <w:r>
              <w:t>Totali i qytetarëve që kanë dhënë komente, kërkesa/sugjerime:</w:t>
            </w:r>
          </w:p>
          <w:p w:rsidR="00BD7862" w:rsidRDefault="00BD7862" w:rsidP="00DC0452">
            <w:r>
              <w:t xml:space="preserve">              </w:t>
            </w:r>
            <w:r w:rsidR="00DC0452">
              <w:t>8</w:t>
            </w:r>
          </w:p>
        </w:tc>
        <w:tc>
          <w:tcPr>
            <w:tcW w:w="2333" w:type="dxa"/>
            <w:shd w:val="clear" w:color="auto" w:fill="BDD6EE" w:themeFill="accent1" w:themeFillTint="66"/>
          </w:tcPr>
          <w:p w:rsidR="00BD7862" w:rsidRDefault="00BD7862" w:rsidP="00815ACE">
            <w:pPr>
              <w:jc w:val="center"/>
            </w:pPr>
            <w:r>
              <w:t>Totali i kërkesave:</w:t>
            </w:r>
          </w:p>
          <w:p w:rsidR="00BD7862" w:rsidRDefault="00BD7862" w:rsidP="00815ACE"/>
          <w:p w:rsidR="00BD7862" w:rsidRDefault="00DC0452" w:rsidP="00815ACE">
            <w:pPr>
              <w:jc w:val="center"/>
            </w:pPr>
            <w:r>
              <w:t>17</w:t>
            </w:r>
          </w:p>
        </w:tc>
      </w:tr>
    </w:tbl>
    <w:p w:rsidR="00BD7862" w:rsidRDefault="00BD7862" w:rsidP="00BD7862"/>
    <w:p w:rsidR="007248FC" w:rsidRDefault="007248FC" w:rsidP="00BD7862">
      <w:r>
        <w:t>Tabela e detajuar me informatat p</w:t>
      </w:r>
      <w:r w:rsidR="00CF3BD5">
        <w:t>ë</w:t>
      </w:r>
      <w:r>
        <w:t>r k</w:t>
      </w:r>
      <w:r w:rsidR="00CF3BD5">
        <w:t>ë</w:t>
      </w:r>
      <w:r>
        <w:t>rkesat e parashtruara nga qytetar</w:t>
      </w:r>
      <w:r w:rsidR="00CF3BD5">
        <w:t>ë</w:t>
      </w:r>
      <w:r>
        <w:t>t, arsyetimet p</w:t>
      </w:r>
      <w:r w:rsidR="00CF3BD5">
        <w:t>ë</w:t>
      </w:r>
      <w:r>
        <w:t>r k</w:t>
      </w:r>
      <w:r w:rsidR="00CF3BD5">
        <w:t>ë</w:t>
      </w:r>
      <w:r>
        <w:t>rkesat e pranuara dhe t</w:t>
      </w:r>
      <w:r w:rsidR="00CF3BD5">
        <w:t>ë</w:t>
      </w:r>
      <w:r>
        <w:t xml:space="preserve"> refuzuara.</w:t>
      </w:r>
    </w:p>
    <w:tbl>
      <w:tblPr>
        <w:tblStyle w:val="TableGrid"/>
        <w:tblW w:w="11199" w:type="dxa"/>
        <w:tblInd w:w="-1139" w:type="dxa"/>
        <w:tblLook w:val="04A0" w:firstRow="1" w:lastRow="0" w:firstColumn="1" w:lastColumn="0" w:noHBand="0" w:noVBand="1"/>
      </w:tblPr>
      <w:tblGrid>
        <w:gridCol w:w="557"/>
        <w:gridCol w:w="2528"/>
        <w:gridCol w:w="3236"/>
        <w:gridCol w:w="2216"/>
        <w:gridCol w:w="2662"/>
      </w:tblGrid>
      <w:tr w:rsidR="007248FC" w:rsidTr="00D23A3C">
        <w:tc>
          <w:tcPr>
            <w:tcW w:w="557" w:type="dxa"/>
            <w:shd w:val="clear" w:color="auto" w:fill="BDD6EE" w:themeFill="accent1" w:themeFillTint="66"/>
          </w:tcPr>
          <w:p w:rsidR="007248FC" w:rsidRDefault="007248FC" w:rsidP="00D23A3C">
            <w:proofErr w:type="spellStart"/>
            <w:r>
              <w:t>Nr</w:t>
            </w:r>
            <w:proofErr w:type="spellEnd"/>
          </w:p>
        </w:tc>
        <w:tc>
          <w:tcPr>
            <w:tcW w:w="2528" w:type="dxa"/>
            <w:shd w:val="clear" w:color="auto" w:fill="BDD6EE" w:themeFill="accent1" w:themeFillTint="66"/>
          </w:tcPr>
          <w:p w:rsidR="007248FC" w:rsidRDefault="007248FC" w:rsidP="00D23A3C">
            <w:r>
              <w:t>Kërkesat/Sugjerimet/</w:t>
            </w:r>
            <w:r>
              <w:br/>
              <w:t>Komentet</w:t>
            </w:r>
          </w:p>
        </w:tc>
        <w:tc>
          <w:tcPr>
            <w:tcW w:w="3236" w:type="dxa"/>
            <w:shd w:val="clear" w:color="auto" w:fill="BDD6EE" w:themeFill="accent1" w:themeFillTint="66"/>
          </w:tcPr>
          <w:p w:rsidR="007248FC" w:rsidRDefault="007248FC" w:rsidP="00D23A3C">
            <w:r>
              <w:t>Kush e ka dhënë kërkesën/</w:t>
            </w:r>
            <w:r>
              <w:br/>
              <w:t>sugjerimin</w:t>
            </w:r>
          </w:p>
        </w:tc>
        <w:tc>
          <w:tcPr>
            <w:tcW w:w="2216" w:type="dxa"/>
            <w:shd w:val="clear" w:color="auto" w:fill="BDD6EE" w:themeFill="accent1" w:themeFillTint="66"/>
          </w:tcPr>
          <w:p w:rsidR="007248FC" w:rsidRDefault="007248FC" w:rsidP="00D23A3C">
            <w:r>
              <w:t>Statusi i</w:t>
            </w:r>
            <w:r>
              <w:br/>
              <w:t xml:space="preserve">kërkesës/sugjerimit </w:t>
            </w:r>
            <w:r>
              <w:br/>
              <w:t>(pranuar, pjesërisht i pranuar apo refuzuar)</w:t>
            </w:r>
          </w:p>
        </w:tc>
        <w:tc>
          <w:tcPr>
            <w:tcW w:w="2662" w:type="dxa"/>
            <w:shd w:val="clear" w:color="auto" w:fill="BDD6EE" w:themeFill="accent1" w:themeFillTint="66"/>
          </w:tcPr>
          <w:p w:rsidR="007248FC" w:rsidRDefault="007248FC" w:rsidP="00D23A3C">
            <w:r>
              <w:t>Arsyetimi (komentimi për pranimin pjesërisht dhe refuzimin e komenteve është i detyrueshëm)</w:t>
            </w:r>
          </w:p>
        </w:tc>
      </w:tr>
      <w:tr w:rsidR="00CA113A" w:rsidTr="000C08C8">
        <w:trPr>
          <w:trHeight w:val="1232"/>
        </w:trPr>
        <w:tc>
          <w:tcPr>
            <w:tcW w:w="557" w:type="dxa"/>
            <w:vMerge w:val="restart"/>
            <w:shd w:val="clear" w:color="auto" w:fill="BDD6EE" w:themeFill="accent1" w:themeFillTint="66"/>
          </w:tcPr>
          <w:p w:rsidR="00CA113A" w:rsidRDefault="00CA113A" w:rsidP="00D23A3C">
            <w:r>
              <w:t>1.</w:t>
            </w:r>
          </w:p>
        </w:tc>
        <w:tc>
          <w:tcPr>
            <w:tcW w:w="2528" w:type="dxa"/>
          </w:tcPr>
          <w:p w:rsidR="00CA113A" w:rsidRDefault="00CA113A" w:rsidP="00D23A3C">
            <w:r>
              <w:t>1. Rregullimi i rrug</w:t>
            </w:r>
            <w:r w:rsidR="00805701">
              <w:t>ë</w:t>
            </w:r>
            <w:r>
              <w:t xml:space="preserve">ve </w:t>
            </w:r>
            <w:r>
              <w:rPr>
                <w:szCs w:val="24"/>
              </w:rPr>
              <w:t>“</w:t>
            </w:r>
            <w:proofErr w:type="spellStart"/>
            <w:r>
              <w:rPr>
                <w:szCs w:val="24"/>
              </w:rPr>
              <w:t>Avdyl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Mehmeti</w:t>
            </w:r>
            <w:proofErr w:type="spellEnd"/>
            <w:r>
              <w:rPr>
                <w:szCs w:val="24"/>
              </w:rPr>
              <w:t>”, “</w:t>
            </w:r>
            <w:proofErr w:type="spellStart"/>
            <w:r>
              <w:rPr>
                <w:szCs w:val="24"/>
              </w:rPr>
              <w:t>Aziz</w:t>
            </w:r>
            <w:proofErr w:type="spellEnd"/>
            <w:r>
              <w:rPr>
                <w:szCs w:val="24"/>
              </w:rPr>
              <w:t xml:space="preserve"> Salihu” dhe “Mehmet </w:t>
            </w:r>
            <w:proofErr w:type="spellStart"/>
            <w:r>
              <w:rPr>
                <w:szCs w:val="24"/>
              </w:rPr>
              <w:t>Kosumi</w:t>
            </w:r>
            <w:proofErr w:type="spellEnd"/>
            <w:r>
              <w:rPr>
                <w:szCs w:val="24"/>
              </w:rPr>
              <w:t>”</w:t>
            </w:r>
          </w:p>
        </w:tc>
        <w:tc>
          <w:tcPr>
            <w:tcW w:w="3236" w:type="dxa"/>
            <w:vMerge w:val="restart"/>
          </w:tcPr>
          <w:p w:rsidR="00CA113A" w:rsidRDefault="00CA113A" w:rsidP="00D23A3C">
            <w:proofErr w:type="spellStart"/>
            <w:r>
              <w:t>Ismajl</w:t>
            </w:r>
            <w:proofErr w:type="spellEnd"/>
            <w:r>
              <w:t xml:space="preserve"> </w:t>
            </w:r>
            <w:proofErr w:type="spellStart"/>
            <w:r>
              <w:t>Haziri</w:t>
            </w:r>
            <w:proofErr w:type="spellEnd"/>
            <w:r>
              <w:t>, kryetar i lagjes urbane Dardania</w:t>
            </w:r>
          </w:p>
        </w:tc>
        <w:tc>
          <w:tcPr>
            <w:tcW w:w="2216" w:type="dxa"/>
          </w:tcPr>
          <w:p w:rsidR="00CA113A" w:rsidRDefault="00094126" w:rsidP="00D23A3C">
            <w:r>
              <w:t>Pranohet</w:t>
            </w:r>
          </w:p>
        </w:tc>
        <w:tc>
          <w:tcPr>
            <w:tcW w:w="2662" w:type="dxa"/>
          </w:tcPr>
          <w:p w:rsidR="00CA113A" w:rsidRDefault="0011181E" w:rsidP="00D23A3C">
            <w:r>
              <w:t>K</w:t>
            </w:r>
            <w:r w:rsidR="00805701">
              <w:t>ë</w:t>
            </w:r>
            <w:r>
              <w:t>to rrug</w:t>
            </w:r>
            <w:r w:rsidR="00805701">
              <w:t>ë</w:t>
            </w:r>
            <w:r>
              <w:t xml:space="preserve"> jan</w:t>
            </w:r>
            <w:r w:rsidR="00805701">
              <w:t>ë</w:t>
            </w:r>
            <w:r>
              <w:t xml:space="preserve"> n</w:t>
            </w:r>
            <w:r w:rsidR="00805701">
              <w:t>ë</w:t>
            </w:r>
            <w:r>
              <w:t xml:space="preserve"> planifikim p</w:t>
            </w:r>
            <w:r w:rsidR="00805701">
              <w:t>ë</w:t>
            </w:r>
            <w:r>
              <w:t>r vitin 2024</w:t>
            </w:r>
          </w:p>
        </w:tc>
      </w:tr>
      <w:tr w:rsidR="00CA113A" w:rsidTr="00F20F40">
        <w:trPr>
          <w:trHeight w:val="708"/>
        </w:trPr>
        <w:tc>
          <w:tcPr>
            <w:tcW w:w="557" w:type="dxa"/>
            <w:vMerge/>
            <w:shd w:val="clear" w:color="auto" w:fill="BDD6EE" w:themeFill="accent1" w:themeFillTint="66"/>
          </w:tcPr>
          <w:p w:rsidR="00CA113A" w:rsidRDefault="00CA113A" w:rsidP="00D23A3C"/>
        </w:tc>
        <w:tc>
          <w:tcPr>
            <w:tcW w:w="2528" w:type="dxa"/>
          </w:tcPr>
          <w:p w:rsidR="00CA113A" w:rsidRDefault="00CA113A" w:rsidP="000C08C8">
            <w:r>
              <w:rPr>
                <w:szCs w:val="24"/>
              </w:rPr>
              <w:t xml:space="preserve">2. Furnizimi i lagjes Dardania me kontejner </w:t>
            </w:r>
          </w:p>
        </w:tc>
        <w:tc>
          <w:tcPr>
            <w:tcW w:w="3236" w:type="dxa"/>
            <w:vMerge/>
          </w:tcPr>
          <w:p w:rsidR="00CA113A" w:rsidRDefault="00CA113A" w:rsidP="00D23A3C"/>
        </w:tc>
        <w:tc>
          <w:tcPr>
            <w:tcW w:w="2216" w:type="dxa"/>
          </w:tcPr>
          <w:p w:rsidR="00CA113A" w:rsidRDefault="00094126" w:rsidP="00D23A3C">
            <w:r>
              <w:t>Pranohet</w:t>
            </w:r>
          </w:p>
        </w:tc>
        <w:tc>
          <w:tcPr>
            <w:tcW w:w="2662" w:type="dxa"/>
          </w:tcPr>
          <w:p w:rsidR="00CA113A" w:rsidRDefault="0011181E" w:rsidP="00D23A3C">
            <w:r>
              <w:t>Drejtoria p</w:t>
            </w:r>
            <w:r w:rsidR="00805701">
              <w:t>ë</w:t>
            </w:r>
            <w:r>
              <w:t>r Sh</w:t>
            </w:r>
            <w:r w:rsidR="00805701">
              <w:t>ë</w:t>
            </w:r>
            <w:r>
              <w:t>rbime Publike do t</w:t>
            </w:r>
            <w:r w:rsidR="00805701">
              <w:t>ë</w:t>
            </w:r>
            <w:r>
              <w:t xml:space="preserve"> b</w:t>
            </w:r>
            <w:r w:rsidR="00805701">
              <w:t>ë</w:t>
            </w:r>
            <w:r>
              <w:t>j</w:t>
            </w:r>
            <w:r w:rsidR="00805701">
              <w:t>ë</w:t>
            </w:r>
            <w:r>
              <w:t xml:space="preserve"> furnizimin me kontejner p</w:t>
            </w:r>
            <w:r w:rsidR="00805701">
              <w:t>ë</w:t>
            </w:r>
            <w:r>
              <w:t>r banor</w:t>
            </w:r>
            <w:r w:rsidR="00805701">
              <w:t>ë</w:t>
            </w:r>
            <w:r>
              <w:t>t e k</w:t>
            </w:r>
            <w:r w:rsidR="00805701">
              <w:t>ë</w:t>
            </w:r>
            <w:r>
              <w:t xml:space="preserve">saj lagjeje </w:t>
            </w:r>
          </w:p>
        </w:tc>
      </w:tr>
      <w:tr w:rsidR="00CA113A" w:rsidTr="00F20F40">
        <w:trPr>
          <w:trHeight w:val="956"/>
        </w:trPr>
        <w:tc>
          <w:tcPr>
            <w:tcW w:w="557" w:type="dxa"/>
            <w:vMerge/>
            <w:shd w:val="clear" w:color="auto" w:fill="BDD6EE" w:themeFill="accent1" w:themeFillTint="66"/>
          </w:tcPr>
          <w:p w:rsidR="00CA113A" w:rsidRDefault="00CA113A" w:rsidP="00D23A3C"/>
        </w:tc>
        <w:tc>
          <w:tcPr>
            <w:tcW w:w="2528" w:type="dxa"/>
          </w:tcPr>
          <w:p w:rsidR="00CA113A" w:rsidRDefault="00CA113A" w:rsidP="00F20F40">
            <w:pPr>
              <w:rPr>
                <w:szCs w:val="24"/>
              </w:rPr>
            </w:pPr>
            <w:r>
              <w:rPr>
                <w:szCs w:val="24"/>
              </w:rPr>
              <w:t>3. Ndarja e tok</w:t>
            </w:r>
            <w:r w:rsidR="00805701">
              <w:rPr>
                <w:szCs w:val="24"/>
              </w:rPr>
              <w:t>ë</w:t>
            </w:r>
            <w:r>
              <w:rPr>
                <w:szCs w:val="24"/>
              </w:rPr>
              <w:t>s p</w:t>
            </w:r>
            <w:r w:rsidR="00805701">
              <w:rPr>
                <w:szCs w:val="24"/>
              </w:rPr>
              <w:t>ë</w:t>
            </w:r>
            <w:r>
              <w:rPr>
                <w:szCs w:val="24"/>
              </w:rPr>
              <w:t>r nd</w:t>
            </w:r>
            <w:r w:rsidR="00805701">
              <w:rPr>
                <w:szCs w:val="24"/>
              </w:rPr>
              <w:t>ë</w:t>
            </w:r>
            <w:r>
              <w:rPr>
                <w:szCs w:val="24"/>
              </w:rPr>
              <w:t>rtim t</w:t>
            </w:r>
            <w:r w:rsidR="00805701">
              <w:rPr>
                <w:szCs w:val="24"/>
              </w:rPr>
              <w:t>ë</w:t>
            </w:r>
            <w:r>
              <w:rPr>
                <w:szCs w:val="24"/>
              </w:rPr>
              <w:t xml:space="preserve"> stacionit t</w:t>
            </w:r>
            <w:r w:rsidR="00805701">
              <w:rPr>
                <w:szCs w:val="24"/>
              </w:rPr>
              <w:t>ë</w:t>
            </w:r>
            <w:r>
              <w:rPr>
                <w:szCs w:val="24"/>
              </w:rPr>
              <w:t xml:space="preserve"> autobus</w:t>
            </w:r>
            <w:r w:rsidR="00805701">
              <w:rPr>
                <w:szCs w:val="24"/>
              </w:rPr>
              <w:t>ë</w:t>
            </w:r>
            <w:r>
              <w:rPr>
                <w:szCs w:val="24"/>
              </w:rPr>
              <w:t xml:space="preserve">ve </w:t>
            </w:r>
          </w:p>
        </w:tc>
        <w:tc>
          <w:tcPr>
            <w:tcW w:w="3236" w:type="dxa"/>
            <w:vMerge/>
          </w:tcPr>
          <w:p w:rsidR="00CA113A" w:rsidRDefault="00CA113A" w:rsidP="00D23A3C"/>
        </w:tc>
        <w:tc>
          <w:tcPr>
            <w:tcW w:w="2216" w:type="dxa"/>
          </w:tcPr>
          <w:p w:rsidR="00CA113A" w:rsidRDefault="008B3046" w:rsidP="00D23A3C">
            <w:r>
              <w:t>Pranohet pjes</w:t>
            </w:r>
            <w:r w:rsidR="00805701">
              <w:t>ë</w:t>
            </w:r>
            <w:r>
              <w:t xml:space="preserve">risht </w:t>
            </w:r>
          </w:p>
        </w:tc>
        <w:tc>
          <w:tcPr>
            <w:tcW w:w="2662" w:type="dxa"/>
          </w:tcPr>
          <w:p w:rsidR="00CA113A" w:rsidRDefault="009F0AD7" w:rsidP="00D23A3C">
            <w:r>
              <w:t xml:space="preserve">Parcela </w:t>
            </w:r>
            <w:r w:rsidR="00A320C7">
              <w:t>ë</w:t>
            </w:r>
            <w:r>
              <w:t>sht</w:t>
            </w:r>
            <w:r w:rsidR="00A320C7">
              <w:t>ë</w:t>
            </w:r>
            <w:r>
              <w:t xml:space="preserve"> pron</w:t>
            </w:r>
            <w:r w:rsidR="00A320C7">
              <w:t>ë</w:t>
            </w:r>
            <w:r>
              <w:t xml:space="preserve"> e Ministris</w:t>
            </w:r>
            <w:r w:rsidR="00A320C7">
              <w:t>ë</w:t>
            </w:r>
            <w:r>
              <w:t xml:space="preserve"> s</w:t>
            </w:r>
            <w:r w:rsidR="00A320C7">
              <w:t>ë</w:t>
            </w:r>
            <w:r>
              <w:t xml:space="preserve"> Drejt</w:t>
            </w:r>
            <w:r w:rsidR="00A320C7">
              <w:t>ë</w:t>
            </w:r>
            <w:r>
              <w:t>sis</w:t>
            </w:r>
            <w:r w:rsidR="00A320C7">
              <w:t>ë</w:t>
            </w:r>
            <w:r>
              <w:t xml:space="preserve">. </w:t>
            </w:r>
          </w:p>
        </w:tc>
      </w:tr>
      <w:tr w:rsidR="00CA113A" w:rsidTr="006D4775">
        <w:trPr>
          <w:trHeight w:val="702"/>
        </w:trPr>
        <w:tc>
          <w:tcPr>
            <w:tcW w:w="557" w:type="dxa"/>
            <w:vMerge/>
            <w:shd w:val="clear" w:color="auto" w:fill="BDD6EE" w:themeFill="accent1" w:themeFillTint="66"/>
          </w:tcPr>
          <w:p w:rsidR="00CA113A" w:rsidRDefault="00CA113A" w:rsidP="00D23A3C"/>
        </w:tc>
        <w:tc>
          <w:tcPr>
            <w:tcW w:w="2528" w:type="dxa"/>
          </w:tcPr>
          <w:p w:rsidR="00094126" w:rsidRDefault="00CA113A" w:rsidP="00AF4476">
            <w:pPr>
              <w:rPr>
                <w:szCs w:val="24"/>
              </w:rPr>
            </w:pPr>
            <w:r>
              <w:rPr>
                <w:szCs w:val="24"/>
              </w:rPr>
              <w:t>4. T</w:t>
            </w:r>
            <w:r w:rsidR="00805701">
              <w:rPr>
                <w:szCs w:val="24"/>
              </w:rPr>
              <w:t>ë</w:t>
            </w:r>
            <w:r>
              <w:rPr>
                <w:szCs w:val="24"/>
              </w:rPr>
              <w:t xml:space="preserve"> b</w:t>
            </w:r>
            <w:r w:rsidR="00805701">
              <w:rPr>
                <w:szCs w:val="24"/>
              </w:rPr>
              <w:t>ë</w:t>
            </w:r>
            <w:r>
              <w:rPr>
                <w:szCs w:val="24"/>
              </w:rPr>
              <w:t>het falja e tatimit n</w:t>
            </w:r>
            <w:r w:rsidR="00805701">
              <w:rPr>
                <w:szCs w:val="24"/>
              </w:rPr>
              <w:t>ë</w:t>
            </w:r>
            <w:r>
              <w:rPr>
                <w:szCs w:val="24"/>
              </w:rPr>
              <w:t xml:space="preserve"> pron</w:t>
            </w:r>
            <w:r w:rsidR="00805701">
              <w:rPr>
                <w:szCs w:val="24"/>
              </w:rPr>
              <w:t>ë</w:t>
            </w:r>
          </w:p>
        </w:tc>
        <w:tc>
          <w:tcPr>
            <w:tcW w:w="3236" w:type="dxa"/>
            <w:vMerge/>
          </w:tcPr>
          <w:p w:rsidR="00CA113A" w:rsidRDefault="00CA113A" w:rsidP="00D23A3C"/>
        </w:tc>
        <w:tc>
          <w:tcPr>
            <w:tcW w:w="2216" w:type="dxa"/>
          </w:tcPr>
          <w:p w:rsidR="00CA113A" w:rsidRDefault="00094126" w:rsidP="00D23A3C">
            <w:r>
              <w:t>Pranohet</w:t>
            </w:r>
          </w:p>
        </w:tc>
        <w:tc>
          <w:tcPr>
            <w:tcW w:w="2662" w:type="dxa"/>
          </w:tcPr>
          <w:p w:rsidR="00CA113A" w:rsidRDefault="008B3046" w:rsidP="00D23A3C">
            <w:r>
              <w:t>Komuna e Vushtrris</w:t>
            </w:r>
            <w:r w:rsidR="00805701">
              <w:t>ë</w:t>
            </w:r>
            <w:r>
              <w:t xml:space="preserve"> p</w:t>
            </w:r>
            <w:r w:rsidR="00805701">
              <w:t>ë</w:t>
            </w:r>
            <w:r>
              <w:t>rmes Kuvendit t</w:t>
            </w:r>
            <w:r w:rsidR="00805701">
              <w:t>ë</w:t>
            </w:r>
            <w:r>
              <w:t xml:space="preserve"> Komun</w:t>
            </w:r>
            <w:r w:rsidR="00805701">
              <w:t>ë</w:t>
            </w:r>
            <w:r>
              <w:t>s ka b</w:t>
            </w:r>
            <w:r w:rsidR="00805701">
              <w:t>ë</w:t>
            </w:r>
            <w:r>
              <w:t>r</w:t>
            </w:r>
            <w:r w:rsidR="00805701">
              <w:t>ë</w:t>
            </w:r>
            <w:r>
              <w:t xml:space="preserve"> </w:t>
            </w:r>
            <w:r w:rsidR="00DC640A">
              <w:t>faljen e tati</w:t>
            </w:r>
            <w:r w:rsidR="002D675C">
              <w:t>mit n</w:t>
            </w:r>
            <w:r w:rsidR="00805701">
              <w:t>ë</w:t>
            </w:r>
            <w:r w:rsidR="002D675C">
              <w:t xml:space="preserve"> pron</w:t>
            </w:r>
            <w:r w:rsidR="00805701">
              <w:t>ë</w:t>
            </w:r>
            <w:r w:rsidR="002D675C">
              <w:t xml:space="preserve"> p</w:t>
            </w:r>
            <w:r w:rsidR="00805701">
              <w:t>ë</w:t>
            </w:r>
            <w:r w:rsidR="002D675C">
              <w:t>r vitin 2023</w:t>
            </w:r>
          </w:p>
        </w:tc>
      </w:tr>
      <w:tr w:rsidR="00CA113A" w:rsidTr="00094126">
        <w:trPr>
          <w:trHeight w:val="1202"/>
        </w:trPr>
        <w:tc>
          <w:tcPr>
            <w:tcW w:w="557" w:type="dxa"/>
            <w:vMerge/>
            <w:shd w:val="clear" w:color="auto" w:fill="BDD6EE" w:themeFill="accent1" w:themeFillTint="66"/>
          </w:tcPr>
          <w:p w:rsidR="00CA113A" w:rsidRDefault="00CA113A" w:rsidP="00D23A3C"/>
        </w:tc>
        <w:tc>
          <w:tcPr>
            <w:tcW w:w="2528" w:type="dxa"/>
          </w:tcPr>
          <w:p w:rsidR="00CA113A" w:rsidRDefault="00CA113A" w:rsidP="00AF4476">
            <w:pPr>
              <w:rPr>
                <w:szCs w:val="24"/>
              </w:rPr>
            </w:pPr>
            <w:r>
              <w:rPr>
                <w:szCs w:val="24"/>
              </w:rPr>
              <w:t>5. T</w:t>
            </w:r>
            <w:r w:rsidR="00805701">
              <w:rPr>
                <w:szCs w:val="24"/>
              </w:rPr>
              <w:t>ë</w:t>
            </w:r>
            <w:r>
              <w:rPr>
                <w:szCs w:val="24"/>
              </w:rPr>
              <w:t xml:space="preserve"> vendoset nj</w:t>
            </w:r>
            <w:r w:rsidR="00805701">
              <w:rPr>
                <w:szCs w:val="24"/>
              </w:rPr>
              <w:t>ë</w:t>
            </w:r>
            <w:r>
              <w:rPr>
                <w:szCs w:val="24"/>
              </w:rPr>
              <w:t xml:space="preserve"> tabel</w:t>
            </w:r>
            <w:r w:rsidR="00805701">
              <w:rPr>
                <w:szCs w:val="24"/>
              </w:rPr>
              <w:t>ë</w:t>
            </w:r>
            <w:r>
              <w:rPr>
                <w:szCs w:val="24"/>
              </w:rPr>
              <w:t xml:space="preserve"> q</w:t>
            </w:r>
            <w:r w:rsidR="00805701">
              <w:rPr>
                <w:szCs w:val="24"/>
              </w:rPr>
              <w:t>ë</w:t>
            </w:r>
            <w:r>
              <w:rPr>
                <w:szCs w:val="24"/>
              </w:rPr>
              <w:t xml:space="preserve"> ndalohet hedhja e mbeturinave</w:t>
            </w:r>
          </w:p>
        </w:tc>
        <w:tc>
          <w:tcPr>
            <w:tcW w:w="3236" w:type="dxa"/>
            <w:vMerge/>
          </w:tcPr>
          <w:p w:rsidR="00CA113A" w:rsidRDefault="00CA113A" w:rsidP="00D23A3C"/>
        </w:tc>
        <w:tc>
          <w:tcPr>
            <w:tcW w:w="2216" w:type="dxa"/>
          </w:tcPr>
          <w:p w:rsidR="00CA113A" w:rsidRDefault="00094126" w:rsidP="00D23A3C">
            <w:r>
              <w:t>Pranohet</w:t>
            </w:r>
          </w:p>
        </w:tc>
        <w:tc>
          <w:tcPr>
            <w:tcW w:w="2662" w:type="dxa"/>
          </w:tcPr>
          <w:p w:rsidR="00CA113A" w:rsidRDefault="002D675C" w:rsidP="00D23A3C">
            <w:r>
              <w:t>Tabela do t</w:t>
            </w:r>
            <w:r w:rsidR="00805701">
              <w:t>ë</w:t>
            </w:r>
            <w:r>
              <w:t xml:space="preserve"> vendoset nga Drejtoria p</w:t>
            </w:r>
            <w:r w:rsidR="00805701">
              <w:t>ë</w:t>
            </w:r>
            <w:r>
              <w:t>r Sh</w:t>
            </w:r>
            <w:r w:rsidR="00805701">
              <w:t>ë</w:t>
            </w:r>
            <w:r>
              <w:t>rbime Publike</w:t>
            </w:r>
          </w:p>
        </w:tc>
      </w:tr>
      <w:tr w:rsidR="00094126" w:rsidTr="006D4775">
        <w:trPr>
          <w:trHeight w:val="3502"/>
        </w:trPr>
        <w:tc>
          <w:tcPr>
            <w:tcW w:w="557" w:type="dxa"/>
            <w:vMerge/>
            <w:shd w:val="clear" w:color="auto" w:fill="BDD6EE" w:themeFill="accent1" w:themeFillTint="66"/>
          </w:tcPr>
          <w:p w:rsidR="00094126" w:rsidRDefault="00094126" w:rsidP="00D23A3C"/>
        </w:tc>
        <w:tc>
          <w:tcPr>
            <w:tcW w:w="2528" w:type="dxa"/>
          </w:tcPr>
          <w:p w:rsidR="00094126" w:rsidRDefault="00094126" w:rsidP="00094126">
            <w:pPr>
              <w:rPr>
                <w:szCs w:val="24"/>
              </w:rPr>
            </w:pPr>
            <w:r>
              <w:rPr>
                <w:szCs w:val="24"/>
              </w:rPr>
              <w:t>6. T</w:t>
            </w:r>
            <w:r w:rsidR="00805701">
              <w:rPr>
                <w:szCs w:val="24"/>
              </w:rPr>
              <w:t>ë</w:t>
            </w:r>
            <w:r>
              <w:rPr>
                <w:szCs w:val="24"/>
              </w:rPr>
              <w:t xml:space="preserve"> b</w:t>
            </w:r>
            <w:r w:rsidR="00805701">
              <w:rPr>
                <w:szCs w:val="24"/>
              </w:rPr>
              <w:t>ë</w:t>
            </w:r>
            <w:r>
              <w:rPr>
                <w:szCs w:val="24"/>
              </w:rPr>
              <w:t>het funksionalizimi i semaforëve</w:t>
            </w:r>
            <w:r w:rsidR="001E5C0D">
              <w:rPr>
                <w:szCs w:val="24"/>
              </w:rPr>
              <w:t xml:space="preserve"> </w:t>
            </w:r>
          </w:p>
        </w:tc>
        <w:tc>
          <w:tcPr>
            <w:tcW w:w="3236" w:type="dxa"/>
            <w:vMerge/>
          </w:tcPr>
          <w:p w:rsidR="00094126" w:rsidRDefault="00094126" w:rsidP="00D23A3C"/>
        </w:tc>
        <w:tc>
          <w:tcPr>
            <w:tcW w:w="2216" w:type="dxa"/>
          </w:tcPr>
          <w:p w:rsidR="00094126" w:rsidRDefault="00AF4476" w:rsidP="00D23A3C">
            <w:r>
              <w:t>Pranohet pjes</w:t>
            </w:r>
            <w:r w:rsidR="00805701">
              <w:t>ë</w:t>
            </w:r>
            <w:r>
              <w:t>risht</w:t>
            </w:r>
          </w:p>
        </w:tc>
        <w:tc>
          <w:tcPr>
            <w:tcW w:w="2662" w:type="dxa"/>
          </w:tcPr>
          <w:p w:rsidR="00094126" w:rsidRDefault="00BF0A7B" w:rsidP="00BF0A7B">
            <w:r>
              <w:t>Semafor</w:t>
            </w:r>
            <w:r w:rsidR="00805701">
              <w:t>ë</w:t>
            </w:r>
            <w:r>
              <w:t>t jan</w:t>
            </w:r>
            <w:r w:rsidR="00805701">
              <w:t>ë</w:t>
            </w:r>
            <w:r>
              <w:t xml:space="preserve"> n</w:t>
            </w:r>
            <w:r w:rsidR="00805701">
              <w:t>ë</w:t>
            </w:r>
            <w:r>
              <w:t>n menaxhim nga Ministria e Mjedisit, Planifikimit Hap</w:t>
            </w:r>
            <w:r w:rsidR="00805701">
              <w:t>ë</w:t>
            </w:r>
            <w:r>
              <w:t>sinor dhe Infrastruktur</w:t>
            </w:r>
            <w:r w:rsidR="00805701">
              <w:t>ë</w:t>
            </w:r>
            <w:r>
              <w:t>s, megjithat</w:t>
            </w:r>
            <w:r w:rsidR="00805701">
              <w:t>ë</w:t>
            </w:r>
            <w:r>
              <w:t xml:space="preserve"> Komuna e Vushtrris</w:t>
            </w:r>
            <w:r w:rsidR="00805701">
              <w:t>ë</w:t>
            </w:r>
            <w:r>
              <w:t xml:space="preserve"> n</w:t>
            </w:r>
            <w:r w:rsidR="00805701">
              <w:t>ë</w:t>
            </w:r>
            <w:r>
              <w:t xml:space="preserve"> vazhdim</w:t>
            </w:r>
            <w:r w:rsidR="00805701">
              <w:t>ë</w:t>
            </w:r>
            <w:r>
              <w:t>si ka b</w:t>
            </w:r>
            <w:r w:rsidR="00805701">
              <w:t>ë</w:t>
            </w:r>
            <w:r>
              <w:t>r</w:t>
            </w:r>
            <w:r w:rsidR="00805701">
              <w:t>ë</w:t>
            </w:r>
            <w:r>
              <w:t xml:space="preserve"> k</w:t>
            </w:r>
            <w:r w:rsidR="00805701">
              <w:t>ë</w:t>
            </w:r>
            <w:r>
              <w:t>rkes</w:t>
            </w:r>
            <w:r w:rsidR="00805701">
              <w:t>ë</w:t>
            </w:r>
            <w:r>
              <w:t xml:space="preserve"> q</w:t>
            </w:r>
            <w:r w:rsidR="00805701">
              <w:t>ë</w:t>
            </w:r>
            <w:r>
              <w:t xml:space="preserve"> t</w:t>
            </w:r>
            <w:r w:rsidR="00805701">
              <w:t>ë</w:t>
            </w:r>
            <w:r>
              <w:t xml:space="preserve"> </w:t>
            </w:r>
            <w:proofErr w:type="spellStart"/>
            <w:r>
              <w:t>funksionalizohen</w:t>
            </w:r>
            <w:proofErr w:type="spellEnd"/>
            <w:r>
              <w:t xml:space="preserve"> t</w:t>
            </w:r>
            <w:r w:rsidR="00805701">
              <w:t>ë</w:t>
            </w:r>
            <w:r>
              <w:t xml:space="preserve"> nj</w:t>
            </w:r>
            <w:r w:rsidR="00805701">
              <w:t>ë</w:t>
            </w:r>
            <w:r>
              <w:t xml:space="preserve">jtit </w:t>
            </w:r>
          </w:p>
        </w:tc>
      </w:tr>
      <w:tr w:rsidR="00CA113A" w:rsidTr="00CA113A">
        <w:trPr>
          <w:trHeight w:val="1612"/>
        </w:trPr>
        <w:tc>
          <w:tcPr>
            <w:tcW w:w="557" w:type="dxa"/>
            <w:vMerge/>
            <w:shd w:val="clear" w:color="auto" w:fill="BDD6EE" w:themeFill="accent1" w:themeFillTint="66"/>
          </w:tcPr>
          <w:p w:rsidR="00CA113A" w:rsidRDefault="00CA113A" w:rsidP="00D23A3C"/>
        </w:tc>
        <w:tc>
          <w:tcPr>
            <w:tcW w:w="2528" w:type="dxa"/>
          </w:tcPr>
          <w:p w:rsidR="00CA113A" w:rsidRDefault="00CA113A" w:rsidP="006D4775">
            <w:pPr>
              <w:rPr>
                <w:szCs w:val="24"/>
              </w:rPr>
            </w:pPr>
            <w:r>
              <w:rPr>
                <w:szCs w:val="24"/>
              </w:rPr>
              <w:t>7. T</w:t>
            </w:r>
            <w:r w:rsidR="00805701">
              <w:rPr>
                <w:szCs w:val="24"/>
              </w:rPr>
              <w:t>ë</w:t>
            </w:r>
            <w:r>
              <w:rPr>
                <w:szCs w:val="24"/>
              </w:rPr>
              <w:t xml:space="preserve"> vendosen shenjat e komunikacionit dhe em</w:t>
            </w:r>
            <w:r w:rsidR="00805701">
              <w:rPr>
                <w:szCs w:val="24"/>
              </w:rPr>
              <w:t>ë</w:t>
            </w:r>
            <w:r>
              <w:rPr>
                <w:szCs w:val="24"/>
              </w:rPr>
              <w:t>rimet e rrug</w:t>
            </w:r>
            <w:r w:rsidR="00805701">
              <w:rPr>
                <w:szCs w:val="24"/>
              </w:rPr>
              <w:t>ë</w:t>
            </w:r>
            <w:r>
              <w:rPr>
                <w:szCs w:val="24"/>
              </w:rPr>
              <w:t>ve q</w:t>
            </w:r>
            <w:r w:rsidR="00805701">
              <w:rPr>
                <w:szCs w:val="24"/>
              </w:rPr>
              <w:t>ë</w:t>
            </w:r>
            <w:r>
              <w:rPr>
                <w:szCs w:val="24"/>
              </w:rPr>
              <w:t xml:space="preserve"> jan</w:t>
            </w:r>
            <w:r w:rsidR="00805701">
              <w:rPr>
                <w:szCs w:val="24"/>
              </w:rPr>
              <w:t>ë</w:t>
            </w:r>
            <w:r>
              <w:rPr>
                <w:szCs w:val="24"/>
              </w:rPr>
              <w:t xml:space="preserve"> larguar kur </w:t>
            </w:r>
            <w:r w:rsidR="00805701">
              <w:rPr>
                <w:szCs w:val="24"/>
              </w:rPr>
              <w:t>ë</w:t>
            </w:r>
            <w:r>
              <w:rPr>
                <w:szCs w:val="24"/>
              </w:rPr>
              <w:t>sht</w:t>
            </w:r>
            <w:r w:rsidR="00805701">
              <w:rPr>
                <w:szCs w:val="24"/>
              </w:rPr>
              <w:t>ë</w:t>
            </w:r>
            <w:r>
              <w:rPr>
                <w:szCs w:val="24"/>
              </w:rPr>
              <w:t xml:space="preserve"> b</w:t>
            </w:r>
            <w:r w:rsidR="00805701">
              <w:rPr>
                <w:szCs w:val="24"/>
              </w:rPr>
              <w:t>ë</w:t>
            </w:r>
            <w:r>
              <w:rPr>
                <w:szCs w:val="24"/>
              </w:rPr>
              <w:t>r</w:t>
            </w:r>
            <w:r w:rsidR="00805701">
              <w:rPr>
                <w:szCs w:val="24"/>
              </w:rPr>
              <w:t>ë</w:t>
            </w:r>
            <w:r>
              <w:rPr>
                <w:szCs w:val="24"/>
              </w:rPr>
              <w:t xml:space="preserve"> asfaltimi i rrug</w:t>
            </w:r>
            <w:r w:rsidR="00805701">
              <w:rPr>
                <w:szCs w:val="24"/>
              </w:rPr>
              <w:t>ë</w:t>
            </w:r>
            <w:r>
              <w:rPr>
                <w:szCs w:val="24"/>
              </w:rPr>
              <w:t>s</w:t>
            </w:r>
          </w:p>
        </w:tc>
        <w:tc>
          <w:tcPr>
            <w:tcW w:w="3236" w:type="dxa"/>
            <w:vMerge/>
          </w:tcPr>
          <w:p w:rsidR="00CA113A" w:rsidRDefault="00CA113A" w:rsidP="00D23A3C"/>
        </w:tc>
        <w:tc>
          <w:tcPr>
            <w:tcW w:w="2216" w:type="dxa"/>
          </w:tcPr>
          <w:p w:rsidR="00CA113A" w:rsidRDefault="00AF4476" w:rsidP="00D23A3C">
            <w:r>
              <w:t xml:space="preserve">Pranohet </w:t>
            </w:r>
          </w:p>
        </w:tc>
        <w:tc>
          <w:tcPr>
            <w:tcW w:w="2662" w:type="dxa"/>
          </w:tcPr>
          <w:p w:rsidR="00380505" w:rsidRDefault="00380505" w:rsidP="00380505">
            <w:r>
              <w:t>Do t</w:t>
            </w:r>
            <w:r w:rsidR="00805701">
              <w:t>ë</w:t>
            </w:r>
            <w:r>
              <w:t xml:space="preserve"> vendosen nga Drejtoria p</w:t>
            </w:r>
            <w:r w:rsidR="00805701">
              <w:t>ë</w:t>
            </w:r>
            <w:r>
              <w:t>r Sh</w:t>
            </w:r>
            <w:r w:rsidR="00805701">
              <w:t>ë</w:t>
            </w:r>
            <w:r>
              <w:t>rbime Publike</w:t>
            </w:r>
          </w:p>
        </w:tc>
      </w:tr>
      <w:tr w:rsidR="00CA113A" w:rsidTr="00CA113A">
        <w:trPr>
          <w:trHeight w:val="2004"/>
        </w:trPr>
        <w:tc>
          <w:tcPr>
            <w:tcW w:w="557" w:type="dxa"/>
            <w:vMerge/>
            <w:shd w:val="clear" w:color="auto" w:fill="BDD6EE" w:themeFill="accent1" w:themeFillTint="66"/>
          </w:tcPr>
          <w:p w:rsidR="00CA113A" w:rsidRDefault="00CA113A" w:rsidP="00D23A3C"/>
        </w:tc>
        <w:tc>
          <w:tcPr>
            <w:tcW w:w="2528" w:type="dxa"/>
          </w:tcPr>
          <w:p w:rsidR="00CA113A" w:rsidRDefault="00C9266A" w:rsidP="00CA113A">
            <w:pPr>
              <w:rPr>
                <w:szCs w:val="24"/>
              </w:rPr>
            </w:pPr>
            <w:r>
              <w:rPr>
                <w:szCs w:val="24"/>
              </w:rPr>
              <w:t>8.  T</w:t>
            </w:r>
            <w:r w:rsidR="00805701">
              <w:rPr>
                <w:szCs w:val="24"/>
              </w:rPr>
              <w:t>ë</w:t>
            </w:r>
            <w:r>
              <w:rPr>
                <w:szCs w:val="24"/>
              </w:rPr>
              <w:t xml:space="preserve"> b</w:t>
            </w:r>
            <w:r w:rsidR="00805701">
              <w:rPr>
                <w:szCs w:val="24"/>
              </w:rPr>
              <w:t>ë</w:t>
            </w:r>
            <w:r>
              <w:rPr>
                <w:szCs w:val="24"/>
              </w:rPr>
              <w:t>het pagesa p</w:t>
            </w:r>
            <w:r w:rsidR="00805701">
              <w:rPr>
                <w:szCs w:val="24"/>
              </w:rPr>
              <w:t>ë</w:t>
            </w:r>
            <w:r>
              <w:rPr>
                <w:szCs w:val="24"/>
              </w:rPr>
              <w:t>r kryetar</w:t>
            </w:r>
            <w:r w:rsidR="00805701">
              <w:rPr>
                <w:szCs w:val="24"/>
              </w:rPr>
              <w:t>ë</w:t>
            </w:r>
            <w:r>
              <w:rPr>
                <w:szCs w:val="24"/>
              </w:rPr>
              <w:t>t e k</w:t>
            </w:r>
            <w:r w:rsidR="00805701">
              <w:rPr>
                <w:szCs w:val="24"/>
              </w:rPr>
              <w:t>ë</w:t>
            </w:r>
            <w:r>
              <w:rPr>
                <w:szCs w:val="24"/>
              </w:rPr>
              <w:t>shillave lokale</w:t>
            </w:r>
          </w:p>
        </w:tc>
        <w:tc>
          <w:tcPr>
            <w:tcW w:w="3236" w:type="dxa"/>
            <w:vMerge/>
          </w:tcPr>
          <w:p w:rsidR="00CA113A" w:rsidRDefault="00CA113A" w:rsidP="00D23A3C"/>
        </w:tc>
        <w:tc>
          <w:tcPr>
            <w:tcW w:w="2216" w:type="dxa"/>
          </w:tcPr>
          <w:p w:rsidR="00CA113A" w:rsidRDefault="00C9266A" w:rsidP="00D23A3C">
            <w:r>
              <w:t>Pranohet pjes</w:t>
            </w:r>
            <w:r w:rsidR="00805701">
              <w:t>ë</w:t>
            </w:r>
            <w:r>
              <w:t xml:space="preserve">risht </w:t>
            </w:r>
          </w:p>
        </w:tc>
        <w:tc>
          <w:tcPr>
            <w:tcW w:w="2662" w:type="dxa"/>
          </w:tcPr>
          <w:p w:rsidR="00CA113A" w:rsidRPr="00165B3F" w:rsidRDefault="00C84530" w:rsidP="002325F9">
            <w:r>
              <w:t>Meq</w:t>
            </w:r>
            <w:r w:rsidR="00CE0DDE">
              <w:t>ë</w:t>
            </w:r>
            <w:r>
              <w:t xml:space="preserve"> me Ligjin e ri t</w:t>
            </w:r>
            <w:r w:rsidR="00CE0DDE">
              <w:t>ë</w:t>
            </w:r>
            <w:r>
              <w:t xml:space="preserve"> pagave ndalohet </w:t>
            </w:r>
            <w:r w:rsidR="006252CF">
              <w:t>çdo</w:t>
            </w:r>
            <w:r>
              <w:t xml:space="preserve"> pages</w:t>
            </w:r>
            <w:r w:rsidR="00CE0DDE">
              <w:t>ë</w:t>
            </w:r>
            <w:r>
              <w:t xml:space="preserve"> tjet</w:t>
            </w:r>
            <w:r w:rsidR="00CE0DDE">
              <w:t>ë</w:t>
            </w:r>
            <w:r>
              <w:t xml:space="preserve">r e komisioneve </w:t>
            </w:r>
            <w:r w:rsidR="006252CF">
              <w:t>përveç</w:t>
            </w:r>
            <w:r>
              <w:t xml:space="preserve"> KPF-s</w:t>
            </w:r>
            <w:r w:rsidR="00CE0DDE">
              <w:t>ë</w:t>
            </w:r>
            <w:r>
              <w:t xml:space="preserve"> dhe KK-s</w:t>
            </w:r>
            <w:r w:rsidR="00CE0DDE">
              <w:t>ë</w:t>
            </w:r>
            <w:r>
              <w:t xml:space="preserve">, na </w:t>
            </w:r>
            <w:r w:rsidR="00CE0DDE">
              <w:t>ë</w:t>
            </w:r>
            <w:r>
              <w:t>sht</w:t>
            </w:r>
            <w:r w:rsidR="00CE0DDE">
              <w:t>ë</w:t>
            </w:r>
            <w:r>
              <w:t xml:space="preserve"> pamund</w:t>
            </w:r>
            <w:r w:rsidR="00CE0DDE">
              <w:t>ë</w:t>
            </w:r>
            <w:r>
              <w:t>suar pagesa e kryetar</w:t>
            </w:r>
            <w:r w:rsidR="00CE0DDE">
              <w:t>ë</w:t>
            </w:r>
            <w:r>
              <w:t>ve t</w:t>
            </w:r>
            <w:r w:rsidR="00CE0DDE">
              <w:t>ë</w:t>
            </w:r>
            <w:r>
              <w:t xml:space="preserve"> k</w:t>
            </w:r>
            <w:r w:rsidR="00CE0DDE">
              <w:t>ë</w:t>
            </w:r>
            <w:r>
              <w:t>shillave lokal, megjithat</w:t>
            </w:r>
            <w:r w:rsidR="00CE0DDE">
              <w:t>ë</w:t>
            </w:r>
            <w:r>
              <w:t xml:space="preserve"> Drejtoria e Administrat</w:t>
            </w:r>
            <w:r w:rsidR="00CE0DDE">
              <w:t>ë</w:t>
            </w:r>
            <w:r>
              <w:t xml:space="preserve">s ka </w:t>
            </w:r>
            <w:r w:rsidR="00CE0DDE">
              <w:t xml:space="preserve">bërë propozim-vendimin në Kuvend që të lejohet pagesa e kryetarëve të këshillave lokale dhe nuk kemi pranuar aprovim të ligjshmërisë nga MAPL dhe Ministria e Financave. </w:t>
            </w:r>
          </w:p>
        </w:tc>
      </w:tr>
      <w:tr w:rsidR="006315AF" w:rsidTr="00CA113A">
        <w:trPr>
          <w:trHeight w:val="2004"/>
        </w:trPr>
        <w:tc>
          <w:tcPr>
            <w:tcW w:w="557" w:type="dxa"/>
            <w:shd w:val="clear" w:color="auto" w:fill="BDD6EE" w:themeFill="accent1" w:themeFillTint="66"/>
          </w:tcPr>
          <w:p w:rsidR="006315AF" w:rsidRDefault="006315AF" w:rsidP="006315AF">
            <w:r>
              <w:t>2.</w:t>
            </w:r>
          </w:p>
        </w:tc>
        <w:tc>
          <w:tcPr>
            <w:tcW w:w="2528" w:type="dxa"/>
          </w:tcPr>
          <w:p w:rsidR="006315AF" w:rsidRDefault="006315AF" w:rsidP="006315AF">
            <w:r>
              <w:t>1. Asfaltimi i rrugës “</w:t>
            </w:r>
            <w:proofErr w:type="spellStart"/>
            <w:r>
              <w:t>Fehmi</w:t>
            </w:r>
            <w:proofErr w:type="spellEnd"/>
            <w:r>
              <w:t xml:space="preserve"> Bunjaku” në fshatin </w:t>
            </w:r>
            <w:proofErr w:type="spellStart"/>
            <w:r>
              <w:t>Samadrexhë</w:t>
            </w:r>
            <w:proofErr w:type="spellEnd"/>
            <w:r>
              <w:t>, rreth 350m</w:t>
            </w:r>
          </w:p>
        </w:tc>
        <w:tc>
          <w:tcPr>
            <w:tcW w:w="3236" w:type="dxa"/>
          </w:tcPr>
          <w:p w:rsidR="006315AF" w:rsidRDefault="006315AF" w:rsidP="006315AF">
            <w:r>
              <w:t xml:space="preserve">Bekim </w:t>
            </w:r>
            <w:proofErr w:type="spellStart"/>
            <w:r>
              <w:t>Sopjani</w:t>
            </w:r>
            <w:proofErr w:type="spellEnd"/>
            <w:r>
              <w:t xml:space="preserve">, nga fshati </w:t>
            </w:r>
            <w:proofErr w:type="spellStart"/>
            <w:r>
              <w:t>Samadrexhë</w:t>
            </w:r>
            <w:proofErr w:type="spellEnd"/>
          </w:p>
        </w:tc>
        <w:tc>
          <w:tcPr>
            <w:tcW w:w="2216" w:type="dxa"/>
          </w:tcPr>
          <w:p w:rsidR="006315AF" w:rsidRDefault="006315AF" w:rsidP="006315AF">
            <w:r>
              <w:t>Pranohet</w:t>
            </w:r>
          </w:p>
        </w:tc>
        <w:tc>
          <w:tcPr>
            <w:tcW w:w="2662" w:type="dxa"/>
          </w:tcPr>
          <w:p w:rsidR="006315AF" w:rsidRDefault="006315AF" w:rsidP="006315AF">
            <w:r>
              <w:t>Kjo rrugë është në prioritet</w:t>
            </w:r>
          </w:p>
        </w:tc>
      </w:tr>
      <w:tr w:rsidR="00C91125" w:rsidTr="00CA113A">
        <w:trPr>
          <w:trHeight w:val="2004"/>
        </w:trPr>
        <w:tc>
          <w:tcPr>
            <w:tcW w:w="557" w:type="dxa"/>
            <w:vMerge w:val="restart"/>
            <w:shd w:val="clear" w:color="auto" w:fill="BDD6EE" w:themeFill="accent1" w:themeFillTint="66"/>
          </w:tcPr>
          <w:p w:rsidR="00C91125" w:rsidRDefault="00C91125" w:rsidP="006315AF">
            <w:r>
              <w:lastRenderedPageBreak/>
              <w:t>3.</w:t>
            </w:r>
          </w:p>
        </w:tc>
        <w:tc>
          <w:tcPr>
            <w:tcW w:w="2528" w:type="dxa"/>
          </w:tcPr>
          <w:p w:rsidR="00C91125" w:rsidRDefault="00C91125" w:rsidP="006315AF">
            <w:r>
              <w:t xml:space="preserve">1. Rregullimi i trotuarit nga lagjja </w:t>
            </w:r>
            <w:proofErr w:type="spellStart"/>
            <w:r>
              <w:t>Sejdiu</w:t>
            </w:r>
            <w:proofErr w:type="spellEnd"/>
            <w:r>
              <w:t xml:space="preserve"> në </w:t>
            </w:r>
            <w:proofErr w:type="spellStart"/>
            <w:r>
              <w:t>Pantinë</w:t>
            </w:r>
            <w:proofErr w:type="spellEnd"/>
            <w:r>
              <w:t xml:space="preserve"> e deri në </w:t>
            </w:r>
            <w:proofErr w:type="spellStart"/>
            <w:r>
              <w:t>Oshlan</w:t>
            </w:r>
            <w:proofErr w:type="spellEnd"/>
            <w:r w:rsidR="000B454D">
              <w:t xml:space="preserve"> </w:t>
            </w:r>
          </w:p>
        </w:tc>
        <w:tc>
          <w:tcPr>
            <w:tcW w:w="3236" w:type="dxa"/>
          </w:tcPr>
          <w:p w:rsidR="00C91125" w:rsidRDefault="00C91125" w:rsidP="006315AF">
            <w:proofErr w:type="spellStart"/>
            <w:r>
              <w:t>Hamdi</w:t>
            </w:r>
            <w:proofErr w:type="spellEnd"/>
            <w:r>
              <w:t xml:space="preserve"> Shyti, përfaqësues i fshatit </w:t>
            </w:r>
            <w:proofErr w:type="spellStart"/>
            <w:r>
              <w:t>Oshlan</w:t>
            </w:r>
            <w:proofErr w:type="spellEnd"/>
          </w:p>
        </w:tc>
        <w:tc>
          <w:tcPr>
            <w:tcW w:w="2216" w:type="dxa"/>
          </w:tcPr>
          <w:p w:rsidR="00C91125" w:rsidRDefault="00C91125" w:rsidP="006315AF">
            <w:r>
              <w:t>Pranohet</w:t>
            </w:r>
          </w:p>
        </w:tc>
        <w:tc>
          <w:tcPr>
            <w:tcW w:w="2662" w:type="dxa"/>
          </w:tcPr>
          <w:p w:rsidR="00C91125" w:rsidRDefault="00C91125" w:rsidP="006315AF">
            <w:r>
              <w:t xml:space="preserve">Komuna mund ta planifikoj rregullimin e trotuarit për vitet e ardhshme </w:t>
            </w:r>
          </w:p>
        </w:tc>
      </w:tr>
      <w:tr w:rsidR="00C91125" w:rsidTr="00CA113A">
        <w:trPr>
          <w:trHeight w:val="2004"/>
        </w:trPr>
        <w:tc>
          <w:tcPr>
            <w:tcW w:w="557" w:type="dxa"/>
            <w:vMerge/>
            <w:shd w:val="clear" w:color="auto" w:fill="BDD6EE" w:themeFill="accent1" w:themeFillTint="66"/>
          </w:tcPr>
          <w:p w:rsidR="00C91125" w:rsidRDefault="00C91125" w:rsidP="006315AF"/>
        </w:tc>
        <w:tc>
          <w:tcPr>
            <w:tcW w:w="2528" w:type="dxa"/>
          </w:tcPr>
          <w:p w:rsidR="00C91125" w:rsidRDefault="00C91125" w:rsidP="006315AF">
            <w:r>
              <w:t xml:space="preserve">2. </w:t>
            </w:r>
            <w:r w:rsidR="008666EB">
              <w:t>Ndriçimi</w:t>
            </w:r>
            <w:r>
              <w:t xml:space="preserve"> ne fshatin </w:t>
            </w:r>
            <w:proofErr w:type="spellStart"/>
            <w:r>
              <w:t>Oshlan</w:t>
            </w:r>
            <w:proofErr w:type="spellEnd"/>
          </w:p>
        </w:tc>
        <w:tc>
          <w:tcPr>
            <w:tcW w:w="3236" w:type="dxa"/>
            <w:vMerge w:val="restart"/>
          </w:tcPr>
          <w:p w:rsidR="00C91125" w:rsidRDefault="00C91125" w:rsidP="006315AF"/>
        </w:tc>
        <w:tc>
          <w:tcPr>
            <w:tcW w:w="2216" w:type="dxa"/>
          </w:tcPr>
          <w:p w:rsidR="00C91125" w:rsidRDefault="00C91125" w:rsidP="006315AF">
            <w:r>
              <w:t>Pranohet</w:t>
            </w:r>
          </w:p>
        </w:tc>
        <w:tc>
          <w:tcPr>
            <w:tcW w:w="2662" w:type="dxa"/>
          </w:tcPr>
          <w:p w:rsidR="00C91125" w:rsidRDefault="00C91125" w:rsidP="006315AF">
            <w:r>
              <w:t xml:space="preserve">Komuna e Vushtrrisë është duke e shtrirë rrjetin e </w:t>
            </w:r>
            <w:r w:rsidR="00F40810">
              <w:t>ndriçimit</w:t>
            </w:r>
            <w:r>
              <w:t xml:space="preserve"> në të gjitha fshatrat</w:t>
            </w:r>
          </w:p>
        </w:tc>
      </w:tr>
      <w:tr w:rsidR="00131848" w:rsidTr="00131848">
        <w:trPr>
          <w:trHeight w:val="1521"/>
        </w:trPr>
        <w:tc>
          <w:tcPr>
            <w:tcW w:w="557" w:type="dxa"/>
            <w:vMerge/>
            <w:shd w:val="clear" w:color="auto" w:fill="BDD6EE" w:themeFill="accent1" w:themeFillTint="66"/>
          </w:tcPr>
          <w:p w:rsidR="00131848" w:rsidRDefault="00131848" w:rsidP="006315AF"/>
        </w:tc>
        <w:tc>
          <w:tcPr>
            <w:tcW w:w="2528" w:type="dxa"/>
          </w:tcPr>
          <w:p w:rsidR="00131848" w:rsidRDefault="00131848" w:rsidP="008666EB">
            <w:r>
              <w:t>3. Vendosja e tabelës</w:t>
            </w:r>
            <w:r w:rsidR="008666EB">
              <w:t xml:space="preserve"> </w:t>
            </w:r>
            <w:r>
              <w:t xml:space="preserve"> me emrin e vendbanimit-</w:t>
            </w:r>
            <w:proofErr w:type="spellStart"/>
            <w:r>
              <w:t>Oshlan</w:t>
            </w:r>
            <w:proofErr w:type="spellEnd"/>
          </w:p>
        </w:tc>
        <w:tc>
          <w:tcPr>
            <w:tcW w:w="3236" w:type="dxa"/>
            <w:vMerge/>
          </w:tcPr>
          <w:p w:rsidR="00131848" w:rsidRDefault="00131848" w:rsidP="006315AF"/>
        </w:tc>
        <w:tc>
          <w:tcPr>
            <w:tcW w:w="2216" w:type="dxa"/>
          </w:tcPr>
          <w:p w:rsidR="00131848" w:rsidRDefault="00131848" w:rsidP="006315AF">
            <w:r>
              <w:t>Pranohet</w:t>
            </w:r>
          </w:p>
        </w:tc>
        <w:tc>
          <w:tcPr>
            <w:tcW w:w="2662" w:type="dxa"/>
          </w:tcPr>
          <w:p w:rsidR="00131848" w:rsidRDefault="00131848" w:rsidP="006315AF">
            <w:r>
              <w:t>Tabela do të vendoset nga Drejtoria për Shërbime Publike</w:t>
            </w:r>
          </w:p>
        </w:tc>
      </w:tr>
      <w:tr w:rsidR="006315AF" w:rsidTr="00CA113A">
        <w:trPr>
          <w:trHeight w:val="2004"/>
        </w:trPr>
        <w:tc>
          <w:tcPr>
            <w:tcW w:w="557" w:type="dxa"/>
            <w:shd w:val="clear" w:color="auto" w:fill="BDD6EE" w:themeFill="accent1" w:themeFillTint="66"/>
          </w:tcPr>
          <w:p w:rsidR="006315AF" w:rsidRDefault="006315AF" w:rsidP="006315AF">
            <w:r>
              <w:t xml:space="preserve">4. </w:t>
            </w:r>
          </w:p>
        </w:tc>
        <w:tc>
          <w:tcPr>
            <w:tcW w:w="2528" w:type="dxa"/>
          </w:tcPr>
          <w:p w:rsidR="006315AF" w:rsidRDefault="006315AF" w:rsidP="006315AF">
            <w:r>
              <w:t xml:space="preserve">1. Rregullimi i rrugës që dërgon në fshatin </w:t>
            </w:r>
            <w:proofErr w:type="spellStart"/>
            <w:r>
              <w:t>Skoçan</w:t>
            </w:r>
            <w:proofErr w:type="spellEnd"/>
          </w:p>
        </w:tc>
        <w:tc>
          <w:tcPr>
            <w:tcW w:w="3236" w:type="dxa"/>
          </w:tcPr>
          <w:p w:rsidR="006315AF" w:rsidRDefault="006315AF" w:rsidP="006315AF">
            <w:proofErr w:type="spellStart"/>
            <w:r>
              <w:t>Rasim</w:t>
            </w:r>
            <w:proofErr w:type="spellEnd"/>
            <w:r>
              <w:t xml:space="preserve"> Lahu, përfaqësues i fshatit </w:t>
            </w:r>
            <w:proofErr w:type="spellStart"/>
            <w:r>
              <w:t>Skoçan</w:t>
            </w:r>
            <w:proofErr w:type="spellEnd"/>
          </w:p>
        </w:tc>
        <w:tc>
          <w:tcPr>
            <w:tcW w:w="2216" w:type="dxa"/>
          </w:tcPr>
          <w:p w:rsidR="006315AF" w:rsidRDefault="006315AF" w:rsidP="006315AF">
            <w:r>
              <w:t xml:space="preserve">Pranohet </w:t>
            </w:r>
          </w:p>
        </w:tc>
        <w:tc>
          <w:tcPr>
            <w:tcW w:w="2662" w:type="dxa"/>
          </w:tcPr>
          <w:p w:rsidR="006315AF" w:rsidRDefault="006315AF" w:rsidP="006315AF">
            <w:r>
              <w:t>Asfaltimi i kësaj rruge është në prioritet për vitet 2024-2026</w:t>
            </w:r>
          </w:p>
        </w:tc>
      </w:tr>
      <w:tr w:rsidR="006315AF" w:rsidTr="00CA113A">
        <w:trPr>
          <w:trHeight w:val="2004"/>
        </w:trPr>
        <w:tc>
          <w:tcPr>
            <w:tcW w:w="557" w:type="dxa"/>
            <w:shd w:val="clear" w:color="auto" w:fill="BDD6EE" w:themeFill="accent1" w:themeFillTint="66"/>
          </w:tcPr>
          <w:p w:rsidR="006315AF" w:rsidRDefault="006315AF" w:rsidP="006315AF">
            <w:r>
              <w:t>5.</w:t>
            </w:r>
          </w:p>
        </w:tc>
        <w:tc>
          <w:tcPr>
            <w:tcW w:w="2528" w:type="dxa"/>
          </w:tcPr>
          <w:p w:rsidR="006315AF" w:rsidRDefault="006315AF" w:rsidP="006315AF">
            <w:r>
              <w:t xml:space="preserve">1. </w:t>
            </w:r>
            <w:r w:rsidR="008666EB">
              <w:t>Ndriçimi</w:t>
            </w:r>
            <w:r>
              <w:t xml:space="preserve"> në fshatin </w:t>
            </w:r>
            <w:proofErr w:type="spellStart"/>
            <w:r>
              <w:t>Beçiq</w:t>
            </w:r>
            <w:proofErr w:type="spellEnd"/>
          </w:p>
        </w:tc>
        <w:tc>
          <w:tcPr>
            <w:tcW w:w="3236" w:type="dxa"/>
          </w:tcPr>
          <w:p w:rsidR="006315AF" w:rsidRDefault="006315AF" w:rsidP="006315AF">
            <w:proofErr w:type="spellStart"/>
            <w:r>
              <w:t>Ramadan</w:t>
            </w:r>
            <w:proofErr w:type="spellEnd"/>
            <w:r>
              <w:t xml:space="preserve"> </w:t>
            </w:r>
            <w:proofErr w:type="spellStart"/>
            <w:r>
              <w:t>Rashani</w:t>
            </w:r>
            <w:proofErr w:type="spellEnd"/>
            <w:r>
              <w:t xml:space="preserve">, banor i fshatit </w:t>
            </w:r>
            <w:proofErr w:type="spellStart"/>
            <w:r>
              <w:t>Beçiq</w:t>
            </w:r>
            <w:proofErr w:type="spellEnd"/>
          </w:p>
        </w:tc>
        <w:tc>
          <w:tcPr>
            <w:tcW w:w="2216" w:type="dxa"/>
          </w:tcPr>
          <w:p w:rsidR="006315AF" w:rsidRDefault="006315AF" w:rsidP="006315AF">
            <w:r>
              <w:t xml:space="preserve">Pranohet </w:t>
            </w:r>
          </w:p>
        </w:tc>
        <w:tc>
          <w:tcPr>
            <w:tcW w:w="2662" w:type="dxa"/>
          </w:tcPr>
          <w:p w:rsidR="006315AF" w:rsidRDefault="006315AF" w:rsidP="006315AF">
            <w:r>
              <w:t xml:space="preserve">Komuna e Vushtrrisë është duke e shtrirë rrjetin e </w:t>
            </w:r>
            <w:r w:rsidR="00805701">
              <w:t>ndriçimit</w:t>
            </w:r>
            <w:r>
              <w:t xml:space="preserve"> në të gjitha fshatrat</w:t>
            </w:r>
          </w:p>
        </w:tc>
      </w:tr>
      <w:tr w:rsidR="006315AF" w:rsidTr="00CA113A">
        <w:trPr>
          <w:trHeight w:val="2004"/>
        </w:trPr>
        <w:tc>
          <w:tcPr>
            <w:tcW w:w="557" w:type="dxa"/>
            <w:shd w:val="clear" w:color="auto" w:fill="BDD6EE" w:themeFill="accent1" w:themeFillTint="66"/>
          </w:tcPr>
          <w:p w:rsidR="006315AF" w:rsidRDefault="006315AF" w:rsidP="006315AF">
            <w:r>
              <w:t>6.</w:t>
            </w:r>
          </w:p>
        </w:tc>
        <w:tc>
          <w:tcPr>
            <w:tcW w:w="2528" w:type="dxa"/>
          </w:tcPr>
          <w:p w:rsidR="006315AF" w:rsidRDefault="006315AF" w:rsidP="006315AF">
            <w:r>
              <w:t>1. Të largohen pengesat e vendosura nga një person privat në rrugën “Lavdim Shaqiri” në fshatin Bukosh</w:t>
            </w:r>
          </w:p>
        </w:tc>
        <w:tc>
          <w:tcPr>
            <w:tcW w:w="3236" w:type="dxa"/>
          </w:tcPr>
          <w:p w:rsidR="006315AF" w:rsidRDefault="006315AF" w:rsidP="006315AF">
            <w:proofErr w:type="spellStart"/>
            <w:r>
              <w:t>Zymer</w:t>
            </w:r>
            <w:proofErr w:type="spellEnd"/>
            <w:r>
              <w:t xml:space="preserve"> Musa, banor i fshatit Bukosh</w:t>
            </w:r>
          </w:p>
        </w:tc>
        <w:tc>
          <w:tcPr>
            <w:tcW w:w="2216" w:type="dxa"/>
          </w:tcPr>
          <w:p w:rsidR="006315AF" w:rsidRDefault="006315AF" w:rsidP="006315AF">
            <w:r>
              <w:t xml:space="preserve">Pranohet pjesërisht </w:t>
            </w:r>
          </w:p>
        </w:tc>
        <w:tc>
          <w:tcPr>
            <w:tcW w:w="2662" w:type="dxa"/>
          </w:tcPr>
          <w:p w:rsidR="006315AF" w:rsidRDefault="006315AF" w:rsidP="006315AF">
            <w:r>
              <w:t xml:space="preserve">Pengesat e vendosura do të largohen, mirëpo prona ku është asfaltuar rruga është pronë private </w:t>
            </w:r>
            <w:r w:rsidR="00805701">
              <w:t>çka</w:t>
            </w:r>
            <w:r>
              <w:t xml:space="preserve"> e vështirëson intervenimin nga komuna</w:t>
            </w:r>
          </w:p>
        </w:tc>
      </w:tr>
      <w:tr w:rsidR="006315AF" w:rsidTr="00CA113A">
        <w:trPr>
          <w:trHeight w:val="2004"/>
        </w:trPr>
        <w:tc>
          <w:tcPr>
            <w:tcW w:w="557" w:type="dxa"/>
            <w:shd w:val="clear" w:color="auto" w:fill="BDD6EE" w:themeFill="accent1" w:themeFillTint="66"/>
          </w:tcPr>
          <w:p w:rsidR="006315AF" w:rsidRDefault="006315AF" w:rsidP="006315AF">
            <w:r>
              <w:t>7.</w:t>
            </w:r>
          </w:p>
        </w:tc>
        <w:tc>
          <w:tcPr>
            <w:tcW w:w="2528" w:type="dxa"/>
          </w:tcPr>
          <w:p w:rsidR="006315AF" w:rsidRDefault="006315AF" w:rsidP="006315AF">
            <w:r>
              <w:t>1. Ofrimi i ndihmës nga Komuna e Vushtrrisë për rregullimin e serës së dëmtuar nga erërat e forta</w:t>
            </w:r>
          </w:p>
        </w:tc>
        <w:tc>
          <w:tcPr>
            <w:tcW w:w="3236" w:type="dxa"/>
          </w:tcPr>
          <w:p w:rsidR="006315AF" w:rsidRDefault="006315AF" w:rsidP="006315AF">
            <w:proofErr w:type="spellStart"/>
            <w:r>
              <w:t>Fikrete</w:t>
            </w:r>
            <w:proofErr w:type="spellEnd"/>
            <w:r>
              <w:t xml:space="preserve"> Krasniqi, banore e fshatit </w:t>
            </w:r>
            <w:proofErr w:type="spellStart"/>
            <w:r>
              <w:t>Maxhunaj</w:t>
            </w:r>
            <w:proofErr w:type="spellEnd"/>
          </w:p>
        </w:tc>
        <w:tc>
          <w:tcPr>
            <w:tcW w:w="2216" w:type="dxa"/>
          </w:tcPr>
          <w:p w:rsidR="006315AF" w:rsidRDefault="006315AF" w:rsidP="006315AF">
            <w:r>
              <w:t>Pranohet</w:t>
            </w:r>
          </w:p>
        </w:tc>
        <w:tc>
          <w:tcPr>
            <w:tcW w:w="2662" w:type="dxa"/>
          </w:tcPr>
          <w:p w:rsidR="006315AF" w:rsidRDefault="006315AF" w:rsidP="006315AF">
            <w:r>
              <w:t>Komuna e Vushtrrisë ka themeluar ekip për vlerësimin e dëmeve dhe pas verifikimit do të ndihmohen të gjithë ata që kanë pësuar nga erërat e forta</w:t>
            </w:r>
          </w:p>
        </w:tc>
      </w:tr>
      <w:tr w:rsidR="006315AF" w:rsidTr="00CA113A">
        <w:trPr>
          <w:trHeight w:val="2004"/>
        </w:trPr>
        <w:tc>
          <w:tcPr>
            <w:tcW w:w="557" w:type="dxa"/>
            <w:shd w:val="clear" w:color="auto" w:fill="BDD6EE" w:themeFill="accent1" w:themeFillTint="66"/>
          </w:tcPr>
          <w:p w:rsidR="006315AF" w:rsidRDefault="006315AF" w:rsidP="006315AF">
            <w:r>
              <w:lastRenderedPageBreak/>
              <w:t>8.</w:t>
            </w:r>
          </w:p>
        </w:tc>
        <w:tc>
          <w:tcPr>
            <w:tcW w:w="2528" w:type="dxa"/>
          </w:tcPr>
          <w:p w:rsidR="006315AF" w:rsidRDefault="006315AF" w:rsidP="006315AF">
            <w:r>
              <w:t>1. Vërshimet po ndodhin për shkak që janë prishur shtretërit e lumenjve</w:t>
            </w:r>
          </w:p>
        </w:tc>
        <w:tc>
          <w:tcPr>
            <w:tcW w:w="3236" w:type="dxa"/>
          </w:tcPr>
          <w:p w:rsidR="006315AF" w:rsidRDefault="006315AF" w:rsidP="006315AF">
            <w:proofErr w:type="spellStart"/>
            <w:r>
              <w:t>Beqir</w:t>
            </w:r>
            <w:proofErr w:type="spellEnd"/>
            <w:r>
              <w:t xml:space="preserve"> Beqiri, banor nga Vushtrria</w:t>
            </w:r>
          </w:p>
        </w:tc>
        <w:tc>
          <w:tcPr>
            <w:tcW w:w="2216" w:type="dxa"/>
          </w:tcPr>
          <w:p w:rsidR="006315AF" w:rsidRDefault="006315AF" w:rsidP="006315AF">
            <w:r>
              <w:t>Pranohet</w:t>
            </w:r>
          </w:p>
        </w:tc>
        <w:tc>
          <w:tcPr>
            <w:tcW w:w="2662" w:type="dxa"/>
          </w:tcPr>
          <w:p w:rsidR="006315AF" w:rsidRDefault="006315AF" w:rsidP="006315AF">
            <w:r>
              <w:t>Komuna e Vushtrrisë në vazhdimësi është duke bërë pastrimin dhe zgjerimin e shtretërve të lumenjve me qëllim të shmangies së vërshimeve</w:t>
            </w:r>
          </w:p>
        </w:tc>
      </w:tr>
    </w:tbl>
    <w:p w:rsidR="00B17317" w:rsidRDefault="00B17317" w:rsidP="00BD7862"/>
    <w:p w:rsidR="00B17317" w:rsidRDefault="00B17317" w:rsidP="00BD7862"/>
    <w:p w:rsidR="00BD7862" w:rsidRDefault="00BD7862" w:rsidP="00BD7862">
      <w:bookmarkStart w:id="0" w:name="_GoBack"/>
      <w:bookmarkEnd w:id="0"/>
      <w:r>
        <w:t>Bashkangjitur me këtë raport mund të gjeni:</w:t>
      </w:r>
    </w:p>
    <w:p w:rsidR="00BD7862" w:rsidRDefault="00BD7862" w:rsidP="00BD7862">
      <w:pPr>
        <w:pStyle w:val="ListParagraph"/>
        <w:numPr>
          <w:ilvl w:val="0"/>
          <w:numId w:val="1"/>
        </w:numPr>
      </w:pPr>
      <w:r>
        <w:t xml:space="preserve">Ftesën për takim publik </w:t>
      </w:r>
    </w:p>
    <w:p w:rsidR="00BD7862" w:rsidRDefault="00BD7862" w:rsidP="00BD7862">
      <w:pPr>
        <w:pStyle w:val="ListParagraph"/>
        <w:numPr>
          <w:ilvl w:val="0"/>
          <w:numId w:val="1"/>
        </w:numPr>
      </w:pPr>
      <w:r>
        <w:t>Listat e nënshkrimeve të qytetarëve pjesëmarrës në takimin publike</w:t>
      </w:r>
    </w:p>
    <w:p w:rsidR="00BD7862" w:rsidRDefault="00BD7862" w:rsidP="00BD7862"/>
    <w:p w:rsidR="00BD7862" w:rsidRDefault="00BD7862" w:rsidP="00BD7862">
      <w:r>
        <w:t>Raporti është përgatitur nga:</w:t>
      </w:r>
    </w:p>
    <w:p w:rsidR="00BD7862" w:rsidRDefault="00BD7862" w:rsidP="00BD7862">
      <w:r>
        <w:t>Mirjeta Duraku-Zyrtare për Informim dhe Monitorim të Mediave</w:t>
      </w:r>
    </w:p>
    <w:p w:rsidR="00BD7862" w:rsidRDefault="005B5162" w:rsidP="00BD7862">
      <w:r>
        <w:t>_____________________</w:t>
      </w:r>
    </w:p>
    <w:sectPr w:rsidR="00BD78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A776CF"/>
    <w:multiLevelType w:val="hybridMultilevel"/>
    <w:tmpl w:val="B91869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862"/>
    <w:rsid w:val="00060857"/>
    <w:rsid w:val="00094126"/>
    <w:rsid w:val="000A5DAF"/>
    <w:rsid w:val="000B0901"/>
    <w:rsid w:val="000B454D"/>
    <w:rsid w:val="000C08C8"/>
    <w:rsid w:val="0011181E"/>
    <w:rsid w:val="00131848"/>
    <w:rsid w:val="00165B3F"/>
    <w:rsid w:val="00186C9B"/>
    <w:rsid w:val="001A6F07"/>
    <w:rsid w:val="001C2A73"/>
    <w:rsid w:val="001E5C0D"/>
    <w:rsid w:val="00217EF4"/>
    <w:rsid w:val="00231065"/>
    <w:rsid w:val="002325F9"/>
    <w:rsid w:val="002D00F5"/>
    <w:rsid w:val="002D675C"/>
    <w:rsid w:val="00313A6A"/>
    <w:rsid w:val="00334159"/>
    <w:rsid w:val="003551A4"/>
    <w:rsid w:val="00374EC0"/>
    <w:rsid w:val="00380505"/>
    <w:rsid w:val="0045473B"/>
    <w:rsid w:val="0047118F"/>
    <w:rsid w:val="0047638B"/>
    <w:rsid w:val="004B06A0"/>
    <w:rsid w:val="00535048"/>
    <w:rsid w:val="00563B36"/>
    <w:rsid w:val="00576518"/>
    <w:rsid w:val="0059199F"/>
    <w:rsid w:val="005B5162"/>
    <w:rsid w:val="006252CF"/>
    <w:rsid w:val="006315AF"/>
    <w:rsid w:val="0066753B"/>
    <w:rsid w:val="0067736C"/>
    <w:rsid w:val="006D4775"/>
    <w:rsid w:val="007248FC"/>
    <w:rsid w:val="00736A28"/>
    <w:rsid w:val="00736C98"/>
    <w:rsid w:val="007B3B87"/>
    <w:rsid w:val="007B4540"/>
    <w:rsid w:val="00805701"/>
    <w:rsid w:val="00852CFA"/>
    <w:rsid w:val="00857612"/>
    <w:rsid w:val="008666EB"/>
    <w:rsid w:val="008B3046"/>
    <w:rsid w:val="009912AE"/>
    <w:rsid w:val="00997FE2"/>
    <w:rsid w:val="009E4ADE"/>
    <w:rsid w:val="009F0AD7"/>
    <w:rsid w:val="00A1270B"/>
    <w:rsid w:val="00A320C7"/>
    <w:rsid w:val="00A575B8"/>
    <w:rsid w:val="00A64457"/>
    <w:rsid w:val="00A85A38"/>
    <w:rsid w:val="00AA08E5"/>
    <w:rsid w:val="00AE42D9"/>
    <w:rsid w:val="00AF4476"/>
    <w:rsid w:val="00B17317"/>
    <w:rsid w:val="00B32455"/>
    <w:rsid w:val="00BC1510"/>
    <w:rsid w:val="00BC73E9"/>
    <w:rsid w:val="00BD7862"/>
    <w:rsid w:val="00BF0A7B"/>
    <w:rsid w:val="00BF3CE1"/>
    <w:rsid w:val="00C51B19"/>
    <w:rsid w:val="00C84530"/>
    <w:rsid w:val="00C91125"/>
    <w:rsid w:val="00C9266A"/>
    <w:rsid w:val="00C92B78"/>
    <w:rsid w:val="00CA113A"/>
    <w:rsid w:val="00CA491F"/>
    <w:rsid w:val="00CC6278"/>
    <w:rsid w:val="00CE0DDE"/>
    <w:rsid w:val="00CF3BD5"/>
    <w:rsid w:val="00D4633F"/>
    <w:rsid w:val="00D8125B"/>
    <w:rsid w:val="00D949CF"/>
    <w:rsid w:val="00DB6A5E"/>
    <w:rsid w:val="00DC0452"/>
    <w:rsid w:val="00DC640A"/>
    <w:rsid w:val="00EA0E6C"/>
    <w:rsid w:val="00EB10AF"/>
    <w:rsid w:val="00F10CF8"/>
    <w:rsid w:val="00F20F40"/>
    <w:rsid w:val="00F40810"/>
    <w:rsid w:val="00F44339"/>
    <w:rsid w:val="00F606D5"/>
    <w:rsid w:val="00F73BA9"/>
    <w:rsid w:val="00F8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C89F1"/>
  <w15:chartTrackingRefBased/>
  <w15:docId w15:val="{85E8A545-8259-4235-857C-27C4CD26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862"/>
    <w:pPr>
      <w:spacing w:after="240" w:line="240" w:lineRule="auto"/>
      <w:jc w:val="both"/>
    </w:pPr>
    <w:rPr>
      <w:rFonts w:eastAsia="Times New Roman" w:cs="Times New Roman"/>
      <w:szCs w:val="20"/>
      <w:lang w:val="sq-AL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BD7862"/>
    <w:pPr>
      <w:spacing w:after="0" w:line="240" w:lineRule="auto"/>
    </w:pPr>
    <w:rPr>
      <w:rFonts w:eastAsia="MS Mincho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D7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786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78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453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530"/>
    <w:rPr>
      <w:rFonts w:ascii="Segoe UI" w:eastAsia="Times New Roman" w:hAnsi="Segoe UI" w:cs="Segoe UI"/>
      <w:sz w:val="18"/>
      <w:szCs w:val="18"/>
      <w:lang w:val="sq-AL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rks-gov.net/vushtrri/wp-content/uploads/sites/33/2023/12/Njoftim-per-organizimin-e-takimit-te-dyte-publik-me-qytetare.pdf" TargetMode="External"/><Relationship Id="rId13" Type="http://schemas.openxmlformats.org/officeDocument/2006/relationships/hyperlink" Target="https://www.facebook.com/KomunaVushtrri/posts/701179178810551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kk.rks-gov.net/vushtrri/news/kryetari-idrizi-mbajti-takimin-e-dyte-publik-me-qytetare-per-vitin-202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kk.rks-gov.net/vushtrri/category/takimet-publike/?page=202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onsultimet.rks-gov.net/viewMeeting.php?MeetingID=2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photo/?fbid=688551460073323&amp;set=a.25697884656392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A9093-1FDB-496F-AC60-9E0304DE7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6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Mirjeta Duraku</dc:creator>
  <cp:keywords/>
  <dc:description/>
  <cp:lastModifiedBy>Mirjeta Duraku</cp:lastModifiedBy>
  <cp:revision>83</cp:revision>
  <cp:lastPrinted>2024-02-08T09:57:00Z</cp:lastPrinted>
  <dcterms:created xsi:type="dcterms:W3CDTF">2024-01-11T10:21:00Z</dcterms:created>
  <dcterms:modified xsi:type="dcterms:W3CDTF">2024-02-08T10:01:00Z</dcterms:modified>
</cp:coreProperties>
</file>