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EC" w:rsidRPr="001D12A4" w:rsidRDefault="001E20EC" w:rsidP="001E20EC">
      <w:pPr>
        <w:rPr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C4716FB" wp14:editId="7E497B77">
            <wp:simplePos x="0" y="0"/>
            <wp:positionH relativeFrom="column">
              <wp:posOffset>552450</wp:posOffset>
            </wp:positionH>
            <wp:positionV relativeFrom="paragraph">
              <wp:posOffset>9525</wp:posOffset>
            </wp:positionV>
            <wp:extent cx="76200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060" y="21294"/>
                <wp:lineTo x="21060" y="0"/>
                <wp:lineTo x="0" y="0"/>
              </wp:wrapPolygon>
            </wp:wrapTight>
            <wp:docPr id="3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4126DCD" wp14:editId="320B4F21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748665" cy="763270"/>
            <wp:effectExtent l="0" t="0" r="0" b="0"/>
            <wp:wrapTight wrapText="bothSides">
              <wp:wrapPolygon edited="0">
                <wp:start x="0" y="0"/>
                <wp:lineTo x="0" y="21025"/>
                <wp:lineTo x="20885" y="21025"/>
                <wp:lineTo x="208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2A4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0EC" w:rsidRPr="001D12A4" w:rsidRDefault="001E20EC" w:rsidP="001E20EC">
      <w:pPr>
        <w:rPr>
          <w:szCs w:val="24"/>
        </w:rPr>
      </w:pPr>
    </w:p>
    <w:p w:rsidR="001E20EC" w:rsidRDefault="001E20EC" w:rsidP="001E20EC">
      <w:pPr>
        <w:pBdr>
          <w:bottom w:val="single" w:sz="4" w:space="1" w:color="auto"/>
        </w:pBdr>
        <w:jc w:val="left"/>
        <w:rPr>
          <w:b/>
          <w:szCs w:val="24"/>
        </w:rPr>
      </w:pPr>
    </w:p>
    <w:p w:rsidR="001E20EC" w:rsidRPr="008867BC" w:rsidRDefault="001E20EC" w:rsidP="001E20EC">
      <w:pPr>
        <w:pBdr>
          <w:bottom w:val="single" w:sz="4" w:space="1" w:color="auto"/>
        </w:pBdr>
        <w:jc w:val="left"/>
        <w:rPr>
          <w:b/>
          <w:szCs w:val="24"/>
        </w:rPr>
      </w:pPr>
      <w:r>
        <w:rPr>
          <w:b/>
          <w:szCs w:val="24"/>
        </w:rPr>
        <w:t xml:space="preserve">REPUBLIKA E KOSOVËS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1D12A4">
        <w:rPr>
          <w:b/>
          <w:szCs w:val="24"/>
        </w:rPr>
        <w:t xml:space="preserve">KOMUNA </w:t>
      </w:r>
      <w:r>
        <w:rPr>
          <w:b/>
          <w:szCs w:val="24"/>
        </w:rPr>
        <w:t>E VUSHTRRISË</w:t>
      </w:r>
    </w:p>
    <w:p w:rsidR="001E20EC" w:rsidRPr="009836B2" w:rsidRDefault="001E20EC" w:rsidP="001E20EC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rPr>
          <w:b/>
          <w:szCs w:val="24"/>
        </w:rPr>
      </w:pPr>
    </w:p>
    <w:tbl>
      <w:tblPr>
        <w:tblW w:w="9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5681"/>
      </w:tblGrid>
      <w:tr w:rsidR="001E20EC" w:rsidRPr="00EC1ECA" w:rsidTr="00110CB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EC" w:rsidRPr="00EC1ECA" w:rsidRDefault="001E20EC" w:rsidP="00110CBA">
            <w:pPr>
              <w:rPr>
                <w:rFonts w:eastAsia="MS Mincho"/>
                <w:szCs w:val="24"/>
                <w:lang w:eastAsia="en-GB"/>
              </w:rPr>
            </w:pPr>
            <w:r>
              <w:rPr>
                <w:rFonts w:eastAsia="MS Mincho"/>
                <w:szCs w:val="24"/>
                <w:lang w:eastAsia="en-GB"/>
              </w:rPr>
              <w:t>DATA/DATE: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EC" w:rsidRDefault="001E20EC" w:rsidP="001E20EC">
            <w:pPr>
              <w:rPr>
                <w:rFonts w:eastAsia="MS Mincho"/>
                <w:bCs/>
                <w:szCs w:val="24"/>
                <w:lang w:eastAsia="en-GB"/>
              </w:rPr>
            </w:pPr>
            <w:r>
              <w:rPr>
                <w:rFonts w:eastAsia="MS Mincho"/>
                <w:bCs/>
                <w:szCs w:val="24"/>
                <w:lang w:eastAsia="en-GB"/>
              </w:rPr>
              <w:t>1</w:t>
            </w:r>
            <w:r w:rsidR="00BD25A9">
              <w:rPr>
                <w:rFonts w:eastAsia="MS Mincho"/>
                <w:bCs/>
                <w:szCs w:val="24"/>
                <w:lang w:eastAsia="en-GB"/>
              </w:rPr>
              <w:t>9</w:t>
            </w:r>
            <w:r>
              <w:rPr>
                <w:rFonts w:eastAsia="MS Mincho"/>
                <w:bCs/>
                <w:szCs w:val="24"/>
                <w:lang w:eastAsia="en-GB"/>
              </w:rPr>
              <w:t>.03.2024</w:t>
            </w:r>
          </w:p>
        </w:tc>
      </w:tr>
      <w:tr w:rsidR="001E20EC" w:rsidRPr="00EC1ECA" w:rsidTr="00110CB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EC" w:rsidRDefault="001E20EC" w:rsidP="00110CBA">
            <w:pPr>
              <w:rPr>
                <w:rFonts w:eastAsia="MS Mincho"/>
                <w:szCs w:val="24"/>
                <w:lang w:eastAsia="en-GB"/>
              </w:rPr>
            </w:pPr>
            <w:r w:rsidRPr="00EC1ECA">
              <w:rPr>
                <w:rFonts w:eastAsia="MS Mincho"/>
                <w:szCs w:val="24"/>
                <w:lang w:eastAsia="en-GB"/>
              </w:rPr>
              <w:t>NGA/OD/FROM: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EC" w:rsidRDefault="001E20EC" w:rsidP="00110CBA">
            <w:pPr>
              <w:rPr>
                <w:rFonts w:eastAsia="MS Mincho"/>
                <w:bCs/>
                <w:szCs w:val="24"/>
                <w:lang w:eastAsia="en-GB"/>
              </w:rPr>
            </w:pPr>
            <w:r>
              <w:rPr>
                <w:rFonts w:eastAsia="MS Mincho"/>
                <w:bCs/>
                <w:szCs w:val="24"/>
                <w:lang w:eastAsia="en-GB"/>
              </w:rPr>
              <w:t>Zyra për Informim</w:t>
            </w:r>
          </w:p>
        </w:tc>
      </w:tr>
      <w:tr w:rsidR="001E20EC" w:rsidRPr="00EC1ECA" w:rsidTr="00110CB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EC" w:rsidRPr="00EC1ECA" w:rsidRDefault="001E20EC" w:rsidP="00110CBA">
            <w:pPr>
              <w:rPr>
                <w:rFonts w:eastAsia="MS Mincho"/>
                <w:szCs w:val="24"/>
                <w:lang w:eastAsia="en-GB"/>
              </w:rPr>
            </w:pPr>
            <w:r w:rsidRPr="00EC1ECA">
              <w:rPr>
                <w:rFonts w:eastAsia="MS Mincho"/>
                <w:szCs w:val="24"/>
                <w:lang w:eastAsia="en-GB"/>
              </w:rPr>
              <w:t>PËR/ZA/TO: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EC" w:rsidRPr="00EC1ECA" w:rsidRDefault="001E20EC" w:rsidP="00110CBA">
            <w:pPr>
              <w:rPr>
                <w:rFonts w:eastAsia="MS Mincho"/>
                <w:bCs/>
                <w:szCs w:val="24"/>
                <w:lang w:eastAsia="en-GB"/>
              </w:rPr>
            </w:pPr>
            <w:r>
              <w:rPr>
                <w:rFonts w:eastAsia="MS Mincho"/>
                <w:bCs/>
                <w:szCs w:val="24"/>
                <w:lang w:eastAsia="en-GB"/>
              </w:rPr>
              <w:t>Ferit Idrizi, Kryetar i Komunës së Vushtrrisë</w:t>
            </w:r>
          </w:p>
        </w:tc>
      </w:tr>
      <w:tr w:rsidR="001E20EC" w:rsidRPr="00EC1ECA" w:rsidTr="00110CB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EC" w:rsidRPr="00EC1ECA" w:rsidRDefault="001E20EC" w:rsidP="00110CBA">
            <w:pPr>
              <w:rPr>
                <w:rFonts w:eastAsia="MS Mincho"/>
                <w:szCs w:val="24"/>
                <w:lang w:eastAsia="en-GB"/>
              </w:rPr>
            </w:pPr>
            <w:r>
              <w:rPr>
                <w:rFonts w:eastAsia="MS Mincho"/>
                <w:szCs w:val="24"/>
                <w:lang w:eastAsia="en-GB"/>
              </w:rPr>
              <w:t>CC: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EC" w:rsidRPr="00EC1ECA" w:rsidRDefault="001E20EC" w:rsidP="00110CBA">
            <w:pPr>
              <w:rPr>
                <w:rFonts w:eastAsia="MS Mincho"/>
                <w:szCs w:val="24"/>
                <w:lang w:eastAsia="en-GB"/>
              </w:rPr>
            </w:pPr>
            <w:r>
              <w:rPr>
                <w:rFonts w:eastAsia="MS Mincho"/>
                <w:szCs w:val="24"/>
                <w:lang w:eastAsia="en-GB"/>
              </w:rPr>
              <w:t>Melihate Basholli Latifi, Kryesuese e Kuvendit</w:t>
            </w:r>
          </w:p>
        </w:tc>
      </w:tr>
      <w:tr w:rsidR="001E20EC" w:rsidRPr="00EC1ECA" w:rsidTr="00110CB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EC" w:rsidRPr="00EC1ECA" w:rsidRDefault="001E20EC" w:rsidP="00110CBA">
            <w:pPr>
              <w:rPr>
                <w:rFonts w:eastAsia="MS Mincho"/>
                <w:szCs w:val="24"/>
                <w:lang w:eastAsia="en-GB"/>
              </w:rPr>
            </w:pPr>
            <w:r w:rsidRPr="00EC1ECA">
              <w:rPr>
                <w:rFonts w:eastAsia="MS Mincho"/>
                <w:szCs w:val="24"/>
                <w:lang w:eastAsia="en-GB"/>
              </w:rPr>
              <w:t>TEMA/SUBJEKAT/SUBJECT: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EC" w:rsidRPr="00EC1ECA" w:rsidRDefault="001E20EC" w:rsidP="005114E0">
            <w:pPr>
              <w:pStyle w:val="Default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Raporti për ecurinë e konsultimit të </w:t>
            </w:r>
            <w:r w:rsidRPr="007D16DA">
              <w:rPr>
                <w:rFonts w:ascii="Times New Roman" w:eastAsia="Times New Roman" w:hAnsi="Times New Roman" w:cs="Times New Roman"/>
                <w:lang w:val="sq-AL" w:eastAsia="en-GB"/>
              </w:rPr>
              <w:t>Draft-</w:t>
            </w:r>
            <w:r w:rsidR="005114E0" w:rsidRPr="005114E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Planin Komunal të veprimit për Parandalim dhe Reagim ndaj Braktisjes dhe </w:t>
            </w:r>
            <w:proofErr w:type="spellStart"/>
            <w:r w:rsidR="005114E0" w:rsidRPr="005114E0">
              <w:rPr>
                <w:rFonts w:ascii="Times New Roman" w:eastAsia="Times New Roman" w:hAnsi="Times New Roman" w:cs="Times New Roman"/>
                <w:lang w:val="sq-AL" w:eastAsia="en-GB"/>
              </w:rPr>
              <w:t>Mosregjistrimit</w:t>
            </w:r>
            <w:proofErr w:type="spellEnd"/>
            <w:r w:rsidR="005114E0" w:rsidRPr="005114E0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në Arsimin e obliguar në</w:t>
            </w:r>
            <w:r w:rsidR="001525E4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Komunën e Vushtrrisë 2024-2026</w:t>
            </w:r>
          </w:p>
        </w:tc>
      </w:tr>
    </w:tbl>
    <w:p w:rsidR="001E20EC" w:rsidRDefault="001E20EC" w:rsidP="001E20EC"/>
    <w:p w:rsidR="001E20EC" w:rsidRDefault="001E20EC" w:rsidP="001E20EC">
      <w:r>
        <w:t>Ky raport është përgatitur duke u bazuar në Udhëzimin Administrativ (MAPL) Nr. 06/2018 për Standardet Minimale të Konsultimit Publik në komuna me theks neni 5. Zbatimi i standardeve të konsultimit publik dhe neni l7. Mbledhja e komenteve, komunikimi dhe adresimi i tyre.</w:t>
      </w:r>
    </w:p>
    <w:p w:rsidR="001E20EC" w:rsidRDefault="001E20EC" w:rsidP="001E20EC">
      <w:r>
        <w:t xml:space="preserve">Komisioni për përgatitjen e </w:t>
      </w:r>
      <w:r w:rsidR="005114E0" w:rsidRPr="005114E0">
        <w:rPr>
          <w:lang w:eastAsia="en-GB"/>
        </w:rPr>
        <w:t xml:space="preserve">Draft-Planin Komunal të veprimit për Parandalim dhe Reagim ndaj Braktisjes dhe </w:t>
      </w:r>
      <w:proofErr w:type="spellStart"/>
      <w:r w:rsidR="005114E0" w:rsidRPr="005114E0">
        <w:rPr>
          <w:lang w:eastAsia="en-GB"/>
        </w:rPr>
        <w:t>Mosregjistrimit</w:t>
      </w:r>
      <w:proofErr w:type="spellEnd"/>
      <w:r w:rsidR="005114E0" w:rsidRPr="005114E0">
        <w:rPr>
          <w:lang w:eastAsia="en-GB"/>
        </w:rPr>
        <w:t xml:space="preserve"> në Arsimin e obliguar në Komunën e Vushtrrisë 2024-2026</w:t>
      </w:r>
      <w:r>
        <w:rPr>
          <w:lang w:eastAsia="en-GB"/>
        </w:rPr>
        <w:t xml:space="preserve">, ka qenë i përbërë nga: </w:t>
      </w:r>
    </w:p>
    <w:p w:rsidR="001E20EC" w:rsidRDefault="005114E0" w:rsidP="001E20EC">
      <w:pPr>
        <w:pStyle w:val="ListParagraph"/>
        <w:numPr>
          <w:ilvl w:val="0"/>
          <w:numId w:val="1"/>
        </w:numPr>
      </w:pPr>
      <w:r>
        <w:t>Edona Shotani, kryesuese e komisionit</w:t>
      </w:r>
    </w:p>
    <w:p w:rsidR="005114E0" w:rsidRDefault="005114E0" w:rsidP="001E20EC">
      <w:pPr>
        <w:pStyle w:val="ListParagraph"/>
        <w:numPr>
          <w:ilvl w:val="0"/>
          <w:numId w:val="1"/>
        </w:numPr>
      </w:pPr>
      <w:r>
        <w:t>Enver Bajrami, an</w:t>
      </w:r>
      <w:r w:rsidR="00E44F3B">
        <w:t>ë</w:t>
      </w:r>
      <w:r>
        <w:t>tar</w:t>
      </w:r>
    </w:p>
    <w:p w:rsidR="005114E0" w:rsidRDefault="005114E0" w:rsidP="001E20EC">
      <w:pPr>
        <w:pStyle w:val="ListParagraph"/>
        <w:numPr>
          <w:ilvl w:val="0"/>
          <w:numId w:val="1"/>
        </w:numPr>
      </w:pPr>
      <w:r>
        <w:t>Ibrahim Lahu, an</w:t>
      </w:r>
      <w:r w:rsidR="00E44F3B">
        <w:t>ë</w:t>
      </w:r>
      <w:r>
        <w:t>tar</w:t>
      </w:r>
    </w:p>
    <w:p w:rsidR="005114E0" w:rsidRDefault="005114E0" w:rsidP="001E20EC">
      <w:pPr>
        <w:pStyle w:val="ListParagraph"/>
        <w:numPr>
          <w:ilvl w:val="0"/>
          <w:numId w:val="1"/>
        </w:numPr>
      </w:pPr>
      <w:r>
        <w:t>Nazmije Osmani, an</w:t>
      </w:r>
      <w:r w:rsidR="00E44F3B">
        <w:t>ë</w:t>
      </w:r>
      <w:r>
        <w:t>tare</w:t>
      </w:r>
    </w:p>
    <w:p w:rsidR="005114E0" w:rsidRDefault="005114E0" w:rsidP="001E20EC">
      <w:pPr>
        <w:pStyle w:val="ListParagraph"/>
        <w:numPr>
          <w:ilvl w:val="0"/>
          <w:numId w:val="1"/>
        </w:numPr>
      </w:pPr>
      <w:r>
        <w:t xml:space="preserve">Visar </w:t>
      </w:r>
      <w:proofErr w:type="spellStart"/>
      <w:r>
        <w:t>Sadriu</w:t>
      </w:r>
      <w:proofErr w:type="spellEnd"/>
      <w:r>
        <w:t>, an</w:t>
      </w:r>
      <w:r w:rsidR="00E44F3B">
        <w:t>ë</w:t>
      </w:r>
      <w:r>
        <w:t>tar</w:t>
      </w:r>
    </w:p>
    <w:p w:rsidR="001E20EC" w:rsidRDefault="001E20EC" w:rsidP="001E20EC"/>
    <w:p w:rsidR="001E20EC" w:rsidRDefault="001E20EC" w:rsidP="001E20EC"/>
    <w:p w:rsidR="001E20EC" w:rsidRDefault="001E20EC" w:rsidP="001E20EC"/>
    <w:p w:rsidR="001E20EC" w:rsidRDefault="001E20EC" w:rsidP="001E20EC"/>
    <w:p w:rsidR="001E20EC" w:rsidRDefault="001E20EC" w:rsidP="001E20EC"/>
    <w:p w:rsidR="001E20EC" w:rsidRDefault="001E20EC" w:rsidP="001E20EC"/>
    <w:p w:rsidR="001E20EC" w:rsidRDefault="001E20EC" w:rsidP="001E20EC"/>
    <w:p w:rsidR="001E20EC" w:rsidRDefault="001E20EC" w:rsidP="001E20EC">
      <w:r>
        <w:lastRenderedPageBreak/>
        <w:t xml:space="preserve">Publikimi i njoftimit dhe planit në </w:t>
      </w:r>
      <w:proofErr w:type="spellStart"/>
      <w:r>
        <w:t>uebfaqe</w:t>
      </w:r>
      <w:proofErr w:type="spellEnd"/>
      <w:r>
        <w:t xml:space="preserve">, platformën e konsultimeve publike, si dhe në rrjetin social </w:t>
      </w:r>
      <w:proofErr w:type="spellStart"/>
      <w:r>
        <w:t>facebook</w:t>
      </w:r>
      <w:proofErr w:type="spellEnd"/>
      <w:r>
        <w:t xml:space="preserve"> të Komunës së Vushtrrisë.</w:t>
      </w:r>
    </w:p>
    <w:p w:rsidR="001E20EC" w:rsidRDefault="001E20EC" w:rsidP="001E20EC">
      <w:r>
        <w:t>Publikimet:</w:t>
      </w:r>
    </w:p>
    <w:p w:rsidR="001E20EC" w:rsidRPr="004F2F89" w:rsidRDefault="001E20EC" w:rsidP="001E20EC">
      <w:pPr>
        <w:rPr>
          <w:b/>
        </w:rPr>
      </w:pPr>
      <w:r w:rsidRPr="004F2F89">
        <w:rPr>
          <w:b/>
        </w:rPr>
        <w:t xml:space="preserve">Me </w:t>
      </w:r>
      <w:r w:rsidR="0062463E">
        <w:rPr>
          <w:b/>
        </w:rPr>
        <w:t>14</w:t>
      </w:r>
      <w:r>
        <w:rPr>
          <w:b/>
        </w:rPr>
        <w:t>.02.2024</w:t>
      </w:r>
    </w:p>
    <w:p w:rsidR="001E20EC" w:rsidRPr="004F2F89" w:rsidRDefault="001E20EC" w:rsidP="001E20EC">
      <w:pPr>
        <w:rPr>
          <w:b/>
        </w:rPr>
      </w:pPr>
      <w:r w:rsidRPr="004F2F89">
        <w:rPr>
          <w:b/>
        </w:rPr>
        <w:t>N</w:t>
      </w:r>
      <w:r>
        <w:rPr>
          <w:b/>
        </w:rPr>
        <w:t>ë</w:t>
      </w:r>
      <w:r w:rsidRPr="004F2F89">
        <w:rPr>
          <w:b/>
        </w:rPr>
        <w:t xml:space="preserve"> </w:t>
      </w:r>
      <w:proofErr w:type="spellStart"/>
      <w:r w:rsidRPr="004F2F89">
        <w:rPr>
          <w:b/>
        </w:rPr>
        <w:t>uebfaqe</w:t>
      </w:r>
      <w:proofErr w:type="spellEnd"/>
      <w:r w:rsidRPr="004F2F89">
        <w:rPr>
          <w:b/>
        </w:rPr>
        <w:t>:</w:t>
      </w:r>
    </w:p>
    <w:p w:rsidR="001E20EC" w:rsidRPr="00BC5B32" w:rsidRDefault="001E20EC" w:rsidP="001E20EC">
      <w:pPr>
        <w:rPr>
          <w:b/>
        </w:rPr>
      </w:pPr>
      <w:r w:rsidRPr="00BC5B32">
        <w:rPr>
          <w:b/>
        </w:rPr>
        <w:t xml:space="preserve">Njoftimi: </w:t>
      </w:r>
    </w:p>
    <w:p w:rsidR="0062463E" w:rsidRDefault="00C652A2" w:rsidP="001E20EC">
      <w:hyperlink r:id="rId7" w:history="1">
        <w:r w:rsidR="0062463E" w:rsidRPr="00CA293E">
          <w:rPr>
            <w:rStyle w:val="Hyperlink"/>
          </w:rPr>
          <w:t>https://kk.rks-gov.net/vushtrri/wp-content/uploads/sites/33/2024/02/Njoftim-per-konsultim-publik-Draft-Plani-Komunal-i-veprimit-per-Parandalim-dhe-Reagim-ndaj-Braktisjes-dhe-Mosregjistrimit-ne-Arsimin-e-obliguar-ne-Komunen-e-Vushtrrise-2024-2026.pdf</w:t>
        </w:r>
      </w:hyperlink>
    </w:p>
    <w:p w:rsidR="001E20EC" w:rsidRPr="004F2F89" w:rsidRDefault="001E20EC" w:rsidP="001E20EC">
      <w:pPr>
        <w:rPr>
          <w:b/>
        </w:rPr>
      </w:pPr>
      <w:r w:rsidRPr="004F2F89">
        <w:rPr>
          <w:b/>
        </w:rPr>
        <w:t>Draft-</w:t>
      </w:r>
      <w:r>
        <w:rPr>
          <w:b/>
        </w:rPr>
        <w:t>Plani</w:t>
      </w:r>
      <w:r w:rsidRPr="004F2F89">
        <w:rPr>
          <w:b/>
        </w:rPr>
        <w:t>:</w:t>
      </w:r>
    </w:p>
    <w:p w:rsidR="0062463E" w:rsidRDefault="00C652A2" w:rsidP="001E20EC">
      <w:hyperlink r:id="rId8" w:history="1">
        <w:r w:rsidR="00C91D10" w:rsidRPr="00CA293E">
          <w:rPr>
            <w:rStyle w:val="Hyperlink"/>
          </w:rPr>
          <w:t>https://kk.rks-gov.net/vushtrri/wp-content/uploads/sites/33/2024/02/Draft-Plani-Komunal-i-veprimit-per-Parandalim-dhe-Reagim-ndaj-Braktisjes-dhe-Mosregjistrimit-ne-Arsimin-e-obliguar-ne-Komunen-e-Vushtrrise-2024-2026.pdf</w:t>
        </w:r>
      </w:hyperlink>
      <w:r w:rsidR="00C91D10">
        <w:t xml:space="preserve"> </w:t>
      </w:r>
    </w:p>
    <w:p w:rsidR="001E20EC" w:rsidRPr="004F2F89" w:rsidRDefault="001E20EC" w:rsidP="001E20EC">
      <w:pPr>
        <w:rPr>
          <w:b/>
        </w:rPr>
      </w:pPr>
      <w:r w:rsidRPr="004F2F89">
        <w:rPr>
          <w:b/>
        </w:rPr>
        <w:t>N</w:t>
      </w:r>
      <w:r>
        <w:rPr>
          <w:b/>
        </w:rPr>
        <w:t>ë</w:t>
      </w:r>
      <w:r w:rsidRPr="004F2F89">
        <w:rPr>
          <w:b/>
        </w:rPr>
        <w:t xml:space="preserve"> </w:t>
      </w:r>
      <w:proofErr w:type="spellStart"/>
      <w:r w:rsidRPr="004F2F89">
        <w:rPr>
          <w:b/>
        </w:rPr>
        <w:t>facebook</w:t>
      </w:r>
      <w:proofErr w:type="spellEnd"/>
      <w:r w:rsidRPr="004F2F89">
        <w:rPr>
          <w:b/>
        </w:rPr>
        <w:t>:</w:t>
      </w:r>
    </w:p>
    <w:p w:rsidR="0061255B" w:rsidRDefault="00C652A2" w:rsidP="001E20EC">
      <w:hyperlink r:id="rId9" w:history="1">
        <w:r w:rsidR="0061255B" w:rsidRPr="00CA293E">
          <w:rPr>
            <w:rStyle w:val="Hyperlink"/>
          </w:rPr>
          <w:t>https://www.facebook.com/photo/?fbid=728552939406508&amp;set=a.256978853230588</w:t>
        </w:r>
      </w:hyperlink>
    </w:p>
    <w:p w:rsidR="001E20EC" w:rsidRPr="004F2F89" w:rsidRDefault="001E20EC" w:rsidP="001E20EC">
      <w:pPr>
        <w:rPr>
          <w:b/>
        </w:rPr>
      </w:pPr>
      <w:r w:rsidRPr="004F2F89">
        <w:rPr>
          <w:b/>
        </w:rPr>
        <w:t>N</w:t>
      </w:r>
      <w:r>
        <w:rPr>
          <w:b/>
        </w:rPr>
        <w:t>ë</w:t>
      </w:r>
      <w:r w:rsidRPr="004F2F89">
        <w:rPr>
          <w:b/>
        </w:rPr>
        <w:t xml:space="preserve"> platform</w:t>
      </w:r>
      <w:r>
        <w:rPr>
          <w:b/>
        </w:rPr>
        <w:t>ë</w:t>
      </w:r>
      <w:r w:rsidRPr="004F2F89">
        <w:rPr>
          <w:b/>
        </w:rPr>
        <w:t>n e konsultimeve publike:</w:t>
      </w:r>
    </w:p>
    <w:p w:rsidR="00E97A08" w:rsidRDefault="00C652A2" w:rsidP="001E20EC">
      <w:hyperlink r:id="rId10" w:history="1">
        <w:r w:rsidR="00E97A08" w:rsidRPr="00CA293E">
          <w:rPr>
            <w:rStyle w:val="Hyperlink"/>
          </w:rPr>
          <w:t>https://konsultimet.rks-gov.net/viewConsult.php?ConsultationID=42288</w:t>
        </w:r>
      </w:hyperlink>
    </w:p>
    <w:p w:rsidR="001E20EC" w:rsidRDefault="001E20EC" w:rsidP="001E20EC">
      <w:r>
        <w:t xml:space="preserve">Lajmi i cili njofton se kur do të mbahet konsultimi publik i publikuar në </w:t>
      </w:r>
      <w:proofErr w:type="spellStart"/>
      <w:r>
        <w:t>uebfaqe</w:t>
      </w:r>
      <w:proofErr w:type="spellEnd"/>
      <w:r>
        <w:t>:</w:t>
      </w:r>
    </w:p>
    <w:p w:rsidR="00516E59" w:rsidRDefault="00C652A2" w:rsidP="001E20EC">
      <w:hyperlink r:id="rId11" w:history="1">
        <w:r w:rsidR="00516E59" w:rsidRPr="00CA293E">
          <w:rPr>
            <w:rStyle w:val="Hyperlink"/>
          </w:rPr>
          <w:t>https://kk.rks-gov.net/vushtrri/news/njoftim-per-konsultim-publik-4/</w:t>
        </w:r>
      </w:hyperlink>
    </w:p>
    <w:p w:rsidR="001E20EC" w:rsidRDefault="001E20EC" w:rsidP="001E20EC">
      <w:r>
        <w:t xml:space="preserve">Me datë </w:t>
      </w:r>
      <w:r w:rsidR="008E21DE">
        <w:t xml:space="preserve">04.03.2024, </w:t>
      </w:r>
      <w:r>
        <w:t xml:space="preserve">është mbajtur konsultimi publik, </w:t>
      </w:r>
      <w:r w:rsidR="008E21DE">
        <w:t xml:space="preserve">në </w:t>
      </w:r>
      <w:proofErr w:type="spellStart"/>
      <w:r w:rsidR="008E21DE">
        <w:t>linkun</w:t>
      </w:r>
      <w:proofErr w:type="spellEnd"/>
      <w:r w:rsidR="008E21DE">
        <w:t xml:space="preserve"> më poshtë është lajmi për mbajtjen e konsultimit publik</w:t>
      </w:r>
      <w:r w:rsidR="001525E4">
        <w:t xml:space="preserve"> i publikuar </w:t>
      </w:r>
      <w:r w:rsidR="00E44F3B">
        <w:t>në</w:t>
      </w:r>
      <w:r w:rsidR="001525E4">
        <w:t xml:space="preserve"> </w:t>
      </w:r>
      <w:proofErr w:type="spellStart"/>
      <w:r w:rsidR="001525E4">
        <w:t>uebfaqe</w:t>
      </w:r>
      <w:proofErr w:type="spellEnd"/>
      <w:r w:rsidR="001525E4">
        <w:t xml:space="preserve"> dhe n</w:t>
      </w:r>
      <w:r w:rsidR="00E44F3B">
        <w:t>ë</w:t>
      </w:r>
      <w:r w:rsidR="001525E4">
        <w:t xml:space="preserve"> </w:t>
      </w:r>
      <w:proofErr w:type="spellStart"/>
      <w:r w:rsidR="001525E4">
        <w:t>facebook</w:t>
      </w:r>
      <w:proofErr w:type="spellEnd"/>
      <w:r w:rsidR="008E21DE">
        <w:t>:</w:t>
      </w:r>
    </w:p>
    <w:p w:rsidR="001525E4" w:rsidRDefault="00C652A2" w:rsidP="001E20EC">
      <w:hyperlink r:id="rId12" w:history="1">
        <w:r w:rsidR="001525E4" w:rsidRPr="00CA293E">
          <w:rPr>
            <w:rStyle w:val="Hyperlink"/>
          </w:rPr>
          <w:t>https://kk.rks-gov.net/vushtrri/news/mbahet-konsultimi-publik-per-draft-planin-komunal-te-veprimit-per-parandalim-dhe-reagim-ndaj-braktisjes-dhe-mosregjistrimit-ne-arsimin-e-obliguar-ne-komunen-e-vushtrrise-2024-2026/</w:t>
        </w:r>
      </w:hyperlink>
      <w:r w:rsidR="001525E4">
        <w:t xml:space="preserve"> </w:t>
      </w:r>
    </w:p>
    <w:p w:rsidR="001525E4" w:rsidRDefault="00C652A2" w:rsidP="001E20EC">
      <w:hyperlink r:id="rId13" w:history="1">
        <w:r w:rsidR="001525E4" w:rsidRPr="00CA293E">
          <w:rPr>
            <w:rStyle w:val="Hyperlink"/>
          </w:rPr>
          <w:t>https://www.facebook.com/KomunaVushtrri/posts/739134918348310</w:t>
        </w:r>
      </w:hyperlink>
      <w:r w:rsidR="001525E4">
        <w:t xml:space="preserve"> </w:t>
      </w:r>
    </w:p>
    <w:p w:rsidR="00125FF1" w:rsidRDefault="00125FF1" w:rsidP="001E20EC">
      <w:pPr>
        <w:rPr>
          <w:lang w:eastAsia="en-GB"/>
        </w:rPr>
      </w:pPr>
      <w:r>
        <w:rPr>
          <w:lang w:eastAsia="en-GB"/>
        </w:rPr>
        <w:t>Me dat</w:t>
      </w:r>
      <w:r w:rsidR="00E44F3B">
        <w:rPr>
          <w:lang w:eastAsia="en-GB"/>
        </w:rPr>
        <w:t>ë</w:t>
      </w:r>
      <w:r>
        <w:rPr>
          <w:lang w:eastAsia="en-GB"/>
        </w:rPr>
        <w:t xml:space="preserve"> </w:t>
      </w:r>
      <w:r w:rsidR="00FF142E">
        <w:rPr>
          <w:lang w:eastAsia="en-GB"/>
        </w:rPr>
        <w:t xml:space="preserve">14.03.2024 </w:t>
      </w:r>
      <w:r w:rsidR="00E44F3B">
        <w:rPr>
          <w:lang w:eastAsia="en-GB"/>
        </w:rPr>
        <w:t>ë</w:t>
      </w:r>
      <w:r w:rsidR="00FF142E">
        <w:rPr>
          <w:lang w:eastAsia="en-GB"/>
        </w:rPr>
        <w:t>sht</w:t>
      </w:r>
      <w:r w:rsidR="00E44F3B">
        <w:rPr>
          <w:lang w:eastAsia="en-GB"/>
        </w:rPr>
        <w:t>ë</w:t>
      </w:r>
      <w:r w:rsidR="00FF142E">
        <w:rPr>
          <w:lang w:eastAsia="en-GB"/>
        </w:rPr>
        <w:t xml:space="preserve"> publikuar procesverbali nga konsultimi publik: </w:t>
      </w:r>
    </w:p>
    <w:p w:rsidR="00522C95" w:rsidRDefault="00C652A2" w:rsidP="001E20EC">
      <w:pPr>
        <w:rPr>
          <w:lang w:eastAsia="en-GB"/>
        </w:rPr>
      </w:pPr>
      <w:hyperlink r:id="rId14" w:history="1">
        <w:r w:rsidR="00522C95" w:rsidRPr="00CA293E">
          <w:rPr>
            <w:rStyle w:val="Hyperlink"/>
            <w:lang w:eastAsia="en-GB"/>
          </w:rPr>
          <w:t>https://kk.rks-gov.net/vushtrri/wp-content/uploads/sites/33/2024/03/Procesverbal-Draft-Planin-Komunal-te-veprimit-per-Parandalim-dhe-Reagim-ndaj-Braktisjes-dhe-Mosregjistrimit-ne-Arsimin-e-obliguar-ne-Komunen-e-Vushtrrise-2024-2026SCAN.pdf</w:t>
        </w:r>
      </w:hyperlink>
      <w:r w:rsidR="00522C95">
        <w:rPr>
          <w:lang w:eastAsia="en-GB"/>
        </w:rPr>
        <w:t xml:space="preserve"> </w:t>
      </w:r>
    </w:p>
    <w:p w:rsidR="001E20EC" w:rsidRDefault="001525E4" w:rsidP="00125FF1">
      <w:r w:rsidRPr="005114E0">
        <w:rPr>
          <w:lang w:eastAsia="en-GB"/>
        </w:rPr>
        <w:t xml:space="preserve">Draft-Plani Komunal </w:t>
      </w:r>
      <w:r w:rsidR="00125FF1">
        <w:rPr>
          <w:lang w:eastAsia="en-GB"/>
        </w:rPr>
        <w:t>i</w:t>
      </w:r>
      <w:r w:rsidRPr="005114E0">
        <w:rPr>
          <w:lang w:eastAsia="en-GB"/>
        </w:rPr>
        <w:t xml:space="preserve"> veprimit për Parandalim dhe Reagim ndaj Braktisjes dhe </w:t>
      </w:r>
      <w:proofErr w:type="spellStart"/>
      <w:r w:rsidRPr="005114E0">
        <w:rPr>
          <w:lang w:eastAsia="en-GB"/>
        </w:rPr>
        <w:t>Mosregjistrimit</w:t>
      </w:r>
      <w:proofErr w:type="spellEnd"/>
      <w:r w:rsidRPr="005114E0">
        <w:rPr>
          <w:lang w:eastAsia="en-GB"/>
        </w:rPr>
        <w:t xml:space="preserve"> në Arsimin e obliguar në</w:t>
      </w:r>
      <w:r w:rsidR="000B13F2">
        <w:rPr>
          <w:lang w:eastAsia="en-GB"/>
        </w:rPr>
        <w:t xml:space="preserve"> Komunën e Vushtrrisë 2024-2026</w:t>
      </w:r>
      <w:r w:rsidR="00125FF1">
        <w:rPr>
          <w:lang w:eastAsia="en-GB"/>
        </w:rPr>
        <w:t xml:space="preserve">, </w:t>
      </w:r>
      <w:r w:rsidR="001E20EC">
        <w:rPr>
          <w:lang w:eastAsia="en-GB"/>
        </w:rPr>
        <w:t>ka qenë në konsultim</w:t>
      </w:r>
      <w:r w:rsidR="001E20EC">
        <w:t xml:space="preserve"> publik në </w:t>
      </w:r>
      <w:proofErr w:type="spellStart"/>
      <w:r w:rsidR="001E20EC">
        <w:t>uebfaqen</w:t>
      </w:r>
      <w:proofErr w:type="spellEnd"/>
      <w:r w:rsidR="001E20EC">
        <w:t xml:space="preserve"> zyrtare të Komunës së Vushtrrisë dhe platformën e konsultimeve publike, nga data </w:t>
      </w:r>
      <w:r w:rsidR="009362AD">
        <w:t>15</w:t>
      </w:r>
      <w:r w:rsidR="001E20EC">
        <w:t xml:space="preserve">.02.2024 deri më </w:t>
      </w:r>
      <w:r w:rsidR="009362AD">
        <w:t>15</w:t>
      </w:r>
      <w:r w:rsidR="001E20EC">
        <w:t>.03.2024.</w:t>
      </w:r>
    </w:p>
    <w:p w:rsidR="001E20EC" w:rsidRDefault="001E20EC" w:rsidP="001E20EC">
      <w:pPr>
        <w:jc w:val="center"/>
      </w:pPr>
      <w:r>
        <w:lastRenderedPageBreak/>
        <w:t>Tabela me të dhëna nga konsultimi publik: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2683"/>
        <w:gridCol w:w="2095"/>
        <w:gridCol w:w="1832"/>
        <w:gridCol w:w="2397"/>
        <w:gridCol w:w="2192"/>
      </w:tblGrid>
      <w:tr w:rsidR="001E20EC" w:rsidTr="00110CBA">
        <w:tc>
          <w:tcPr>
            <w:tcW w:w="2683" w:type="dxa"/>
            <w:shd w:val="clear" w:color="auto" w:fill="BDD6EE" w:themeFill="accent1" w:themeFillTint="66"/>
          </w:tcPr>
          <w:p w:rsidR="001E20EC" w:rsidRPr="00103BA8" w:rsidRDefault="001E20EC" w:rsidP="00110CBA">
            <w:pPr>
              <w:rPr>
                <w:b/>
              </w:rPr>
            </w:pPr>
            <w:r w:rsidRPr="00103BA8">
              <w:rPr>
                <w:b/>
              </w:rPr>
              <w:t>Metoda e konsultimit</w:t>
            </w:r>
          </w:p>
        </w:tc>
        <w:tc>
          <w:tcPr>
            <w:tcW w:w="2095" w:type="dxa"/>
            <w:shd w:val="clear" w:color="auto" w:fill="BDD6EE" w:themeFill="accent1" w:themeFillTint="66"/>
          </w:tcPr>
          <w:p w:rsidR="001E20EC" w:rsidRPr="00103BA8" w:rsidRDefault="001E20EC" w:rsidP="00110CB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32" w:type="dxa"/>
            <w:shd w:val="clear" w:color="auto" w:fill="BDD6EE" w:themeFill="accent1" w:themeFillTint="66"/>
          </w:tcPr>
          <w:p w:rsidR="001E20EC" w:rsidRPr="00103BA8" w:rsidRDefault="001E20EC" w:rsidP="00110CBA">
            <w:pPr>
              <w:rPr>
                <w:b/>
              </w:rPr>
            </w:pPr>
            <w:r w:rsidRPr="00103BA8">
              <w:rPr>
                <w:b/>
              </w:rPr>
              <w:t>Numri i pjes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marr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sve </w:t>
            </w:r>
          </w:p>
        </w:tc>
        <w:tc>
          <w:tcPr>
            <w:tcW w:w="2397" w:type="dxa"/>
            <w:shd w:val="clear" w:color="auto" w:fill="BDD6EE" w:themeFill="accent1" w:themeFillTint="66"/>
          </w:tcPr>
          <w:p w:rsidR="001E20EC" w:rsidRPr="00103BA8" w:rsidRDefault="001E20EC" w:rsidP="00110CBA">
            <w:pPr>
              <w:jc w:val="left"/>
              <w:rPr>
                <w:b/>
              </w:rPr>
            </w:pPr>
            <w:r w:rsidRPr="00103BA8">
              <w:rPr>
                <w:b/>
              </w:rPr>
              <w:t>Numri i atyre q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kan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dh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n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komente, k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rkesa/sugjerime</w:t>
            </w:r>
          </w:p>
        </w:tc>
        <w:tc>
          <w:tcPr>
            <w:tcW w:w="2192" w:type="dxa"/>
            <w:shd w:val="clear" w:color="auto" w:fill="BDD6EE" w:themeFill="accent1" w:themeFillTint="66"/>
          </w:tcPr>
          <w:p w:rsidR="001E20EC" w:rsidRPr="00103BA8" w:rsidRDefault="001E20EC" w:rsidP="00110CBA">
            <w:pPr>
              <w:rPr>
                <w:b/>
              </w:rPr>
            </w:pPr>
            <w:r w:rsidRPr="00103BA8">
              <w:rPr>
                <w:b/>
              </w:rPr>
              <w:t>Numri i k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rkesave t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pranuara</w:t>
            </w:r>
          </w:p>
        </w:tc>
      </w:tr>
      <w:tr w:rsidR="001E20EC" w:rsidTr="00110CBA">
        <w:tc>
          <w:tcPr>
            <w:tcW w:w="2683" w:type="dxa"/>
            <w:shd w:val="clear" w:color="auto" w:fill="BDD6EE" w:themeFill="accent1" w:themeFillTint="66"/>
          </w:tcPr>
          <w:p w:rsidR="000B13F2" w:rsidRDefault="001E20EC" w:rsidP="001E20EC">
            <w:pPr>
              <w:jc w:val="left"/>
              <w:rPr>
                <w:lang w:eastAsia="en-GB"/>
              </w:rPr>
            </w:pPr>
            <w:r>
              <w:t xml:space="preserve">1-Takim i drejtpërdrejtë me qytetarë për </w:t>
            </w:r>
            <w:r w:rsidR="000B13F2">
              <w:rPr>
                <w:lang w:eastAsia="en-GB"/>
              </w:rPr>
              <w:t>Draft</w:t>
            </w:r>
            <w:r w:rsidR="000B13F2" w:rsidRPr="005114E0">
              <w:rPr>
                <w:lang w:eastAsia="en-GB"/>
              </w:rPr>
              <w:t>-Plani</w:t>
            </w:r>
            <w:r w:rsidR="000B13F2">
              <w:rPr>
                <w:lang w:eastAsia="en-GB"/>
              </w:rPr>
              <w:t>n</w:t>
            </w:r>
            <w:r w:rsidR="000B13F2" w:rsidRPr="005114E0">
              <w:rPr>
                <w:lang w:eastAsia="en-GB"/>
              </w:rPr>
              <w:t xml:space="preserve"> Komunal </w:t>
            </w:r>
            <w:r w:rsidR="000B13F2">
              <w:rPr>
                <w:lang w:eastAsia="en-GB"/>
              </w:rPr>
              <w:t>t</w:t>
            </w:r>
            <w:r w:rsidR="00E44F3B">
              <w:rPr>
                <w:lang w:eastAsia="en-GB"/>
              </w:rPr>
              <w:t>ë</w:t>
            </w:r>
            <w:r w:rsidR="000B13F2" w:rsidRPr="005114E0">
              <w:rPr>
                <w:lang w:eastAsia="en-GB"/>
              </w:rPr>
              <w:t xml:space="preserve"> veprimit për Parandalim dhe Reagim ndaj Braktisjes dhe </w:t>
            </w:r>
            <w:proofErr w:type="spellStart"/>
            <w:r w:rsidR="000B13F2" w:rsidRPr="005114E0">
              <w:rPr>
                <w:lang w:eastAsia="en-GB"/>
              </w:rPr>
              <w:t>Mosregjistrimit</w:t>
            </w:r>
            <w:proofErr w:type="spellEnd"/>
            <w:r w:rsidR="000B13F2" w:rsidRPr="005114E0">
              <w:rPr>
                <w:lang w:eastAsia="en-GB"/>
              </w:rPr>
              <w:t xml:space="preserve"> në Arsimin e obliguar në Komunën e Vushtrrisë 2024-2026”</w:t>
            </w:r>
          </w:p>
        </w:tc>
        <w:tc>
          <w:tcPr>
            <w:tcW w:w="2095" w:type="dxa"/>
          </w:tcPr>
          <w:p w:rsidR="001E20EC" w:rsidRDefault="000B13F2" w:rsidP="00110CBA">
            <w:r>
              <w:t>04.03.2024</w:t>
            </w:r>
          </w:p>
        </w:tc>
        <w:tc>
          <w:tcPr>
            <w:tcW w:w="1832" w:type="dxa"/>
          </w:tcPr>
          <w:p w:rsidR="00105C64" w:rsidRDefault="00105C64" w:rsidP="00105C64">
            <w:r>
              <w:t>F          M          T</w:t>
            </w:r>
          </w:p>
          <w:p w:rsidR="001E20EC" w:rsidRDefault="005D1151" w:rsidP="00C97DAF">
            <w:r>
              <w:t>18</w:t>
            </w:r>
            <w:r w:rsidR="00105C64">
              <w:t xml:space="preserve">         1</w:t>
            </w:r>
            <w:r w:rsidR="00C97DAF">
              <w:t>4</w:t>
            </w:r>
            <w:r w:rsidR="00105C64">
              <w:t xml:space="preserve">         32</w:t>
            </w:r>
          </w:p>
        </w:tc>
        <w:tc>
          <w:tcPr>
            <w:tcW w:w="2397" w:type="dxa"/>
          </w:tcPr>
          <w:p w:rsidR="001E20EC" w:rsidRDefault="00C962EB" w:rsidP="00110CBA">
            <w:pPr>
              <w:jc w:val="center"/>
            </w:pPr>
            <w:r>
              <w:t>6</w:t>
            </w:r>
          </w:p>
        </w:tc>
        <w:tc>
          <w:tcPr>
            <w:tcW w:w="2192" w:type="dxa"/>
          </w:tcPr>
          <w:p w:rsidR="001E20EC" w:rsidRDefault="00C962EB" w:rsidP="00110CBA">
            <w:pPr>
              <w:jc w:val="center"/>
            </w:pPr>
            <w:r>
              <w:t>9</w:t>
            </w:r>
          </w:p>
        </w:tc>
      </w:tr>
    </w:tbl>
    <w:p w:rsidR="001E20EC" w:rsidRDefault="001E20EC" w:rsidP="001E20EC"/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557"/>
        <w:gridCol w:w="2528"/>
        <w:gridCol w:w="3236"/>
        <w:gridCol w:w="2216"/>
        <w:gridCol w:w="2662"/>
      </w:tblGrid>
      <w:tr w:rsidR="001E20EC" w:rsidTr="00110CBA">
        <w:tc>
          <w:tcPr>
            <w:tcW w:w="557" w:type="dxa"/>
            <w:shd w:val="clear" w:color="auto" w:fill="BDD6EE" w:themeFill="accent1" w:themeFillTint="66"/>
          </w:tcPr>
          <w:p w:rsidR="001E20EC" w:rsidRDefault="001E20EC" w:rsidP="00110CBA">
            <w:proofErr w:type="spellStart"/>
            <w:r>
              <w:t>Nr</w:t>
            </w:r>
            <w:proofErr w:type="spellEnd"/>
          </w:p>
        </w:tc>
        <w:tc>
          <w:tcPr>
            <w:tcW w:w="2528" w:type="dxa"/>
            <w:shd w:val="clear" w:color="auto" w:fill="BDD6EE" w:themeFill="accent1" w:themeFillTint="66"/>
          </w:tcPr>
          <w:p w:rsidR="001E20EC" w:rsidRDefault="001E20EC" w:rsidP="00110CBA">
            <w:r>
              <w:t>Kërkesat/Sugjerimet/</w:t>
            </w:r>
            <w:r>
              <w:br/>
              <w:t>Komentet</w:t>
            </w:r>
          </w:p>
        </w:tc>
        <w:tc>
          <w:tcPr>
            <w:tcW w:w="3236" w:type="dxa"/>
            <w:shd w:val="clear" w:color="auto" w:fill="BDD6EE" w:themeFill="accent1" w:themeFillTint="66"/>
          </w:tcPr>
          <w:p w:rsidR="001E20EC" w:rsidRDefault="001E20EC" w:rsidP="00110CBA">
            <w:r>
              <w:t>Kush e ka dhënë kërkesën/</w:t>
            </w:r>
            <w:r>
              <w:br/>
              <w:t>sugjerimin</w:t>
            </w:r>
          </w:p>
        </w:tc>
        <w:tc>
          <w:tcPr>
            <w:tcW w:w="2216" w:type="dxa"/>
            <w:shd w:val="clear" w:color="auto" w:fill="BDD6EE" w:themeFill="accent1" w:themeFillTint="66"/>
          </w:tcPr>
          <w:p w:rsidR="001E20EC" w:rsidRDefault="001E20EC" w:rsidP="00110CBA">
            <w:r>
              <w:t>Statusi i</w:t>
            </w:r>
            <w:r>
              <w:br/>
              <w:t xml:space="preserve">kërkesës/sugjerimit </w:t>
            </w:r>
            <w:r>
              <w:br/>
              <w:t>(pranuar, pjesërisht i pranuar apo refuzuar)</w:t>
            </w:r>
          </w:p>
        </w:tc>
        <w:tc>
          <w:tcPr>
            <w:tcW w:w="2662" w:type="dxa"/>
            <w:shd w:val="clear" w:color="auto" w:fill="BDD6EE" w:themeFill="accent1" w:themeFillTint="66"/>
          </w:tcPr>
          <w:p w:rsidR="001E20EC" w:rsidRDefault="001E20EC" w:rsidP="00110CBA">
            <w:r>
              <w:t>Arsyetimi (komentimi për pranimin pjesërisht dhe refuzimin e komenteve është i detyrueshëm)</w:t>
            </w:r>
          </w:p>
        </w:tc>
      </w:tr>
      <w:tr w:rsidR="00E833EE" w:rsidTr="00E833EE">
        <w:trPr>
          <w:trHeight w:val="1498"/>
        </w:trPr>
        <w:tc>
          <w:tcPr>
            <w:tcW w:w="557" w:type="dxa"/>
            <w:vMerge w:val="restart"/>
            <w:shd w:val="clear" w:color="auto" w:fill="BDD6EE" w:themeFill="accent1" w:themeFillTint="66"/>
          </w:tcPr>
          <w:p w:rsidR="00E833EE" w:rsidRDefault="00E833EE" w:rsidP="00110CBA">
            <w:r>
              <w:t>1.</w:t>
            </w:r>
          </w:p>
        </w:tc>
        <w:tc>
          <w:tcPr>
            <w:tcW w:w="2528" w:type="dxa"/>
          </w:tcPr>
          <w:p w:rsidR="00E833EE" w:rsidRPr="00BD048A" w:rsidRDefault="00E833EE" w:rsidP="00D33A5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 Te</w:t>
            </w:r>
            <w:r w:rsidRPr="00207C2E">
              <w:rPr>
                <w:color w:val="000000"/>
                <w:szCs w:val="24"/>
              </w:rPr>
              <w:t xml:space="preserve"> shkurte</w:t>
            </w:r>
            <w:r>
              <w:rPr>
                <w:color w:val="000000"/>
                <w:szCs w:val="24"/>
              </w:rPr>
              <w:t>sat faqe 3,   mendoj se duhet të jetë</w:t>
            </w:r>
            <w:r w:rsidRPr="00207C2E">
              <w:rPr>
                <w:color w:val="000000"/>
                <w:szCs w:val="24"/>
              </w:rPr>
              <w:t xml:space="preserve"> NJKDNJ- Njësiti Ko</w:t>
            </w:r>
            <w:r>
              <w:rPr>
                <w:color w:val="000000"/>
                <w:szCs w:val="24"/>
              </w:rPr>
              <w:t>munal për të Drejta të Njeriut</w:t>
            </w:r>
          </w:p>
        </w:tc>
        <w:tc>
          <w:tcPr>
            <w:tcW w:w="3236" w:type="dxa"/>
            <w:vMerge w:val="restart"/>
          </w:tcPr>
          <w:p w:rsidR="00E833EE" w:rsidRDefault="00E833EE" w:rsidP="00110CBA">
            <w:r w:rsidRPr="00D33A56">
              <w:t>Remzije Zekolli, zyrtare  e lartë për koordinimin e të Drejtave të Njeriut dhe zyrtare për Barazi Gjinore</w:t>
            </w:r>
          </w:p>
        </w:tc>
        <w:tc>
          <w:tcPr>
            <w:tcW w:w="2216" w:type="dxa"/>
          </w:tcPr>
          <w:p w:rsidR="00E833EE" w:rsidRDefault="000120B3" w:rsidP="00110CBA">
            <w:r>
              <w:t>Pranohet</w:t>
            </w:r>
          </w:p>
        </w:tc>
        <w:tc>
          <w:tcPr>
            <w:tcW w:w="2662" w:type="dxa"/>
          </w:tcPr>
          <w:p w:rsidR="000120B3" w:rsidRDefault="000120B3" w:rsidP="000120B3">
            <w:r>
              <w:t>Në Draftin final do të shtohet edhe kjo shkurtesë.</w:t>
            </w:r>
          </w:p>
          <w:p w:rsidR="00E833EE" w:rsidRDefault="00E833EE" w:rsidP="00110CBA"/>
        </w:tc>
      </w:tr>
      <w:tr w:rsidR="00E833EE" w:rsidTr="00E833EE">
        <w:trPr>
          <w:trHeight w:val="2338"/>
        </w:trPr>
        <w:tc>
          <w:tcPr>
            <w:tcW w:w="557" w:type="dxa"/>
            <w:vMerge/>
            <w:shd w:val="clear" w:color="auto" w:fill="BDD6EE" w:themeFill="accent1" w:themeFillTint="66"/>
          </w:tcPr>
          <w:p w:rsidR="00E833EE" w:rsidRDefault="00E833EE" w:rsidP="00110CBA"/>
        </w:tc>
        <w:tc>
          <w:tcPr>
            <w:tcW w:w="2528" w:type="dxa"/>
          </w:tcPr>
          <w:p w:rsidR="00E833EE" w:rsidRDefault="00E833EE" w:rsidP="00E833E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 Te hyrja, faqe 4, të</w:t>
            </w:r>
            <w:r w:rsidRPr="00207C2E">
              <w:rPr>
                <w:color w:val="000000"/>
                <w:szCs w:val="24"/>
              </w:rPr>
              <w:t xml:space="preserve"> plotësohet:  Ligji për Mbrojtjen e Fëmijës; Rregullorja për Realizimin e të Drejtave Përkujdesjen Mbrojtjen dhe Parandalimin e Punëve të Rënda;</w:t>
            </w:r>
          </w:p>
        </w:tc>
        <w:tc>
          <w:tcPr>
            <w:tcW w:w="3236" w:type="dxa"/>
            <w:vMerge/>
          </w:tcPr>
          <w:p w:rsidR="00E833EE" w:rsidRPr="00D33A56" w:rsidRDefault="00E833EE" w:rsidP="00110CBA"/>
        </w:tc>
        <w:tc>
          <w:tcPr>
            <w:tcW w:w="2216" w:type="dxa"/>
          </w:tcPr>
          <w:p w:rsidR="00E833EE" w:rsidRDefault="00807620" w:rsidP="00110CBA">
            <w:r w:rsidRPr="00807620">
              <w:t>Pranohet pjesërisht</w:t>
            </w:r>
          </w:p>
        </w:tc>
        <w:tc>
          <w:tcPr>
            <w:tcW w:w="2662" w:type="dxa"/>
          </w:tcPr>
          <w:p w:rsidR="00807620" w:rsidRPr="00B768D1" w:rsidRDefault="00807620" w:rsidP="00807620">
            <w:r>
              <w:t xml:space="preserve">Sepse Draft-Plani është i bazuar në </w:t>
            </w:r>
            <w:r w:rsidR="00C652A2">
              <w:t>Konventën</w:t>
            </w:r>
            <w:bookmarkStart w:id="0" w:name="_GoBack"/>
            <w:bookmarkEnd w:id="0"/>
            <w:r>
              <w:t xml:space="preserve"> për Mbrojtjen e të drejtave të fëmijëve.</w:t>
            </w:r>
          </w:p>
          <w:p w:rsidR="00E833EE" w:rsidRDefault="00E833EE" w:rsidP="00110CBA"/>
        </w:tc>
      </w:tr>
      <w:tr w:rsidR="00E833EE" w:rsidTr="00110CBA">
        <w:trPr>
          <w:trHeight w:val="2961"/>
        </w:trPr>
        <w:tc>
          <w:tcPr>
            <w:tcW w:w="557" w:type="dxa"/>
            <w:vMerge/>
            <w:shd w:val="clear" w:color="auto" w:fill="BDD6EE" w:themeFill="accent1" w:themeFillTint="66"/>
          </w:tcPr>
          <w:p w:rsidR="00E833EE" w:rsidRDefault="00E833EE" w:rsidP="00110CBA"/>
        </w:tc>
        <w:tc>
          <w:tcPr>
            <w:tcW w:w="2528" w:type="dxa"/>
          </w:tcPr>
          <w:p w:rsidR="00E833EE" w:rsidRDefault="00E833EE" w:rsidP="00E833E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3. </w:t>
            </w:r>
            <w:r w:rsidRPr="00207C2E">
              <w:rPr>
                <w:color w:val="000000"/>
                <w:szCs w:val="24"/>
              </w:rPr>
              <w:t>Te konteksti, faqe 6 duhet të jetë komuna ka themeluar, e jo formuar, sepse NJDKNJ, komuna nuk harton institucione, por themelon, ndërsa komuna harton Rregullore,</w:t>
            </w:r>
            <w:r>
              <w:rPr>
                <w:color w:val="000000"/>
                <w:szCs w:val="24"/>
              </w:rPr>
              <w:t xml:space="preserve"> </w:t>
            </w:r>
            <w:r w:rsidRPr="00207C2E">
              <w:rPr>
                <w:color w:val="000000"/>
                <w:szCs w:val="24"/>
              </w:rPr>
              <w:t>Plane etj.</w:t>
            </w:r>
          </w:p>
        </w:tc>
        <w:tc>
          <w:tcPr>
            <w:tcW w:w="3236" w:type="dxa"/>
            <w:vMerge/>
          </w:tcPr>
          <w:p w:rsidR="00E833EE" w:rsidRPr="00D33A56" w:rsidRDefault="00E833EE" w:rsidP="00110CBA"/>
        </w:tc>
        <w:tc>
          <w:tcPr>
            <w:tcW w:w="2216" w:type="dxa"/>
          </w:tcPr>
          <w:p w:rsidR="00E833EE" w:rsidRDefault="00807620" w:rsidP="00110CBA">
            <w:r>
              <w:t>Pranohet</w:t>
            </w:r>
          </w:p>
        </w:tc>
        <w:tc>
          <w:tcPr>
            <w:tcW w:w="2662" w:type="dxa"/>
          </w:tcPr>
          <w:p w:rsidR="00E833EE" w:rsidRDefault="00807620" w:rsidP="00110CBA">
            <w:r>
              <w:t>Në Draftin final do të përmirësohet.</w:t>
            </w:r>
          </w:p>
        </w:tc>
      </w:tr>
      <w:tr w:rsidR="001E20EC" w:rsidTr="00110CBA">
        <w:tc>
          <w:tcPr>
            <w:tcW w:w="557" w:type="dxa"/>
            <w:shd w:val="clear" w:color="auto" w:fill="BDD6EE" w:themeFill="accent1" w:themeFillTint="66"/>
          </w:tcPr>
          <w:p w:rsidR="001E20EC" w:rsidRDefault="001E20EC" w:rsidP="00110CBA">
            <w:r>
              <w:lastRenderedPageBreak/>
              <w:t>2.</w:t>
            </w:r>
          </w:p>
        </w:tc>
        <w:tc>
          <w:tcPr>
            <w:tcW w:w="2528" w:type="dxa"/>
          </w:tcPr>
          <w:p w:rsidR="00BD048A" w:rsidRPr="00207C2E" w:rsidRDefault="00BD048A" w:rsidP="00BD048A">
            <w:pPr>
              <w:rPr>
                <w:szCs w:val="24"/>
              </w:rPr>
            </w:pPr>
            <w:r>
              <w:t xml:space="preserve">1. </w:t>
            </w:r>
            <w:r>
              <w:rPr>
                <w:szCs w:val="24"/>
              </w:rPr>
              <w:t>N</w:t>
            </w:r>
            <w:r w:rsidRPr="00207C2E">
              <w:rPr>
                <w:szCs w:val="24"/>
              </w:rPr>
              <w:t xml:space="preserve">ë këtë plan të veprimit duhet të përfshihet edhe ligji për mbrojtjen e fëmijëve dhe të ceket roli i njësitit komunal dhe detyrat e tij në këtë Draft - Plan. </w:t>
            </w:r>
          </w:p>
          <w:p w:rsidR="001E20EC" w:rsidRDefault="001E20EC" w:rsidP="00110CBA"/>
        </w:tc>
        <w:tc>
          <w:tcPr>
            <w:tcW w:w="3236" w:type="dxa"/>
          </w:tcPr>
          <w:p w:rsidR="001E20EC" w:rsidRDefault="00BD048A" w:rsidP="00110CBA">
            <w:r w:rsidRPr="00BD048A">
              <w:t>Hyrie Uka, zyrtare për të Drejtat e Fëmijëve</w:t>
            </w:r>
          </w:p>
        </w:tc>
        <w:tc>
          <w:tcPr>
            <w:tcW w:w="2216" w:type="dxa"/>
          </w:tcPr>
          <w:p w:rsidR="001E20EC" w:rsidRDefault="00807620" w:rsidP="00110CBA">
            <w:r>
              <w:t>Pranohet</w:t>
            </w:r>
          </w:p>
        </w:tc>
        <w:tc>
          <w:tcPr>
            <w:tcW w:w="2662" w:type="dxa"/>
          </w:tcPr>
          <w:p w:rsidR="001E20EC" w:rsidRDefault="00807620" w:rsidP="00110CBA">
            <w:r>
              <w:t>Në Draftin final do të caktohet roli i njësitit komunal dhe detyrat e tij</w:t>
            </w:r>
          </w:p>
        </w:tc>
      </w:tr>
      <w:tr w:rsidR="001E20EC" w:rsidTr="00110CBA">
        <w:tc>
          <w:tcPr>
            <w:tcW w:w="557" w:type="dxa"/>
            <w:shd w:val="clear" w:color="auto" w:fill="BDD6EE" w:themeFill="accent1" w:themeFillTint="66"/>
          </w:tcPr>
          <w:p w:rsidR="001E20EC" w:rsidRDefault="001E20EC" w:rsidP="00110CBA">
            <w:r>
              <w:t>3.</w:t>
            </w:r>
          </w:p>
        </w:tc>
        <w:tc>
          <w:tcPr>
            <w:tcW w:w="2528" w:type="dxa"/>
          </w:tcPr>
          <w:p w:rsidR="0031697F" w:rsidRPr="00207C2E" w:rsidRDefault="0031697F" w:rsidP="0031697F">
            <w:pPr>
              <w:rPr>
                <w:szCs w:val="24"/>
              </w:rPr>
            </w:pPr>
            <w:r>
              <w:t xml:space="preserve">1. </w:t>
            </w:r>
            <w:r w:rsidR="00BB7E97">
              <w:t>V</w:t>
            </w:r>
            <w:r>
              <w:rPr>
                <w:szCs w:val="24"/>
              </w:rPr>
              <w:t>ështi</w:t>
            </w:r>
            <w:r w:rsidRPr="00207C2E">
              <w:rPr>
                <w:szCs w:val="24"/>
              </w:rPr>
              <w:t>rësi</w:t>
            </w:r>
            <w:r>
              <w:rPr>
                <w:szCs w:val="24"/>
              </w:rPr>
              <w:t>të</w:t>
            </w:r>
            <w:r w:rsidRPr="00207C2E">
              <w:rPr>
                <w:szCs w:val="24"/>
              </w:rPr>
              <w:t xml:space="preserve"> që po has ekipi për braktisje dhe parandalim në nivel shkolla kur bëhet fjalë për nxënës në rrezik të braktisjes dhe nxënës të evidentuar me mungesa të shumta. </w:t>
            </w:r>
          </w:p>
          <w:p w:rsidR="001E20EC" w:rsidRDefault="001E20EC" w:rsidP="00110CBA"/>
        </w:tc>
        <w:tc>
          <w:tcPr>
            <w:tcW w:w="3236" w:type="dxa"/>
          </w:tcPr>
          <w:p w:rsidR="001E20EC" w:rsidRDefault="0031697F" w:rsidP="00110CBA">
            <w:r w:rsidRPr="0031697F">
              <w:t xml:space="preserve">Nasuf Tahiri, drejtor nga SHFMU “28 Nëntori”  </w:t>
            </w:r>
            <w:proofErr w:type="spellStart"/>
            <w:r w:rsidRPr="0031697F">
              <w:t>Vërrnicë</w:t>
            </w:r>
            <w:proofErr w:type="spellEnd"/>
          </w:p>
        </w:tc>
        <w:tc>
          <w:tcPr>
            <w:tcW w:w="2216" w:type="dxa"/>
          </w:tcPr>
          <w:p w:rsidR="001E20EC" w:rsidRDefault="005C5C47" w:rsidP="00110CBA">
            <w:r>
              <w:t>Refuzohet</w:t>
            </w:r>
          </w:p>
        </w:tc>
        <w:tc>
          <w:tcPr>
            <w:tcW w:w="2662" w:type="dxa"/>
          </w:tcPr>
          <w:p w:rsidR="001E20EC" w:rsidRDefault="005C5C47" w:rsidP="00110CBA">
            <w:r>
              <w:t>MASHT-i është i njoftuar për rëndësinë që kanë Trajnimet për zhvillim profesional të mësimdhënësve rreth çështjes së braktisjes së procesit mësimor nga ana e nxënësve.</w:t>
            </w:r>
          </w:p>
        </w:tc>
      </w:tr>
      <w:tr w:rsidR="001E20EC" w:rsidTr="00110CBA">
        <w:tc>
          <w:tcPr>
            <w:tcW w:w="557" w:type="dxa"/>
            <w:shd w:val="clear" w:color="auto" w:fill="BDD6EE" w:themeFill="accent1" w:themeFillTint="66"/>
          </w:tcPr>
          <w:p w:rsidR="001E20EC" w:rsidRDefault="001E20EC" w:rsidP="00110CBA">
            <w:r>
              <w:t xml:space="preserve">4. </w:t>
            </w:r>
          </w:p>
        </w:tc>
        <w:tc>
          <w:tcPr>
            <w:tcW w:w="2528" w:type="dxa"/>
          </w:tcPr>
          <w:p w:rsidR="001E20EC" w:rsidRDefault="00C962EB" w:rsidP="00110CBA">
            <w:r>
              <w:rPr>
                <w:szCs w:val="24"/>
              </w:rPr>
              <w:t xml:space="preserve">1. </w:t>
            </w:r>
            <w:r w:rsidR="00BB7E97">
              <w:rPr>
                <w:szCs w:val="24"/>
              </w:rPr>
              <w:t>T</w:t>
            </w:r>
            <w:r w:rsidR="00BB7E97" w:rsidRPr="00207C2E">
              <w:rPr>
                <w:szCs w:val="24"/>
              </w:rPr>
              <w:t>regon për praktikat që ekipi në nivel shkolle ka ndërmarrë për rikthimin e nxënësve në procesin mësimor</w:t>
            </w:r>
          </w:p>
        </w:tc>
        <w:tc>
          <w:tcPr>
            <w:tcW w:w="3236" w:type="dxa"/>
          </w:tcPr>
          <w:p w:rsidR="001E20EC" w:rsidRDefault="00BB7E97" w:rsidP="00110CBA">
            <w:proofErr w:type="spellStart"/>
            <w:r w:rsidRPr="00BB7E97">
              <w:t>Halil</w:t>
            </w:r>
            <w:proofErr w:type="spellEnd"/>
            <w:r w:rsidRPr="00BB7E97">
              <w:t xml:space="preserve"> </w:t>
            </w:r>
            <w:proofErr w:type="spellStart"/>
            <w:r w:rsidRPr="00BB7E97">
              <w:t>Parduzi</w:t>
            </w:r>
            <w:proofErr w:type="spellEnd"/>
            <w:r w:rsidRPr="00BB7E97">
              <w:t>, drejtor në SHMU 2 Vushtrri</w:t>
            </w:r>
          </w:p>
        </w:tc>
        <w:tc>
          <w:tcPr>
            <w:tcW w:w="2216" w:type="dxa"/>
          </w:tcPr>
          <w:p w:rsidR="001E20EC" w:rsidRDefault="005C5C47" w:rsidP="00110CBA">
            <w:r>
              <w:t>Pranohet</w:t>
            </w:r>
          </w:p>
        </w:tc>
        <w:tc>
          <w:tcPr>
            <w:tcW w:w="2662" w:type="dxa"/>
          </w:tcPr>
          <w:p w:rsidR="001E20EC" w:rsidRDefault="005C5C47" w:rsidP="00110CBA">
            <w:r>
              <w:t>Secila praktikë e suksesshme për rikthimin e nxënësve në procesin mësimor është e rëndësishme sepse shërben si shembull edhe për shkollat e tjera.</w:t>
            </w:r>
          </w:p>
        </w:tc>
      </w:tr>
      <w:tr w:rsidR="00E833EE" w:rsidTr="00E833EE">
        <w:trPr>
          <w:trHeight w:val="2316"/>
        </w:trPr>
        <w:tc>
          <w:tcPr>
            <w:tcW w:w="557" w:type="dxa"/>
            <w:vMerge w:val="restart"/>
            <w:shd w:val="clear" w:color="auto" w:fill="BDD6EE" w:themeFill="accent1" w:themeFillTint="66"/>
          </w:tcPr>
          <w:p w:rsidR="00E833EE" w:rsidRDefault="00E833EE" w:rsidP="00110CBA">
            <w:r>
              <w:t>5.</w:t>
            </w:r>
          </w:p>
        </w:tc>
        <w:tc>
          <w:tcPr>
            <w:tcW w:w="2528" w:type="dxa"/>
          </w:tcPr>
          <w:p w:rsidR="00E833EE" w:rsidRDefault="00E833EE" w:rsidP="00BB7E97">
            <w:r>
              <w:rPr>
                <w:szCs w:val="24"/>
              </w:rPr>
              <w:t>1. Ë</w:t>
            </w:r>
            <w:r w:rsidRPr="00207C2E">
              <w:rPr>
                <w:szCs w:val="24"/>
              </w:rPr>
              <w:t>shtë e nevojshme të mbahen trajnime për Ekipin kundër braktisjes në nivel shkolle sepse është esenciale të dihet qartë se si t’u qasen nxënësve në rrezik të braktisjes.</w:t>
            </w:r>
          </w:p>
        </w:tc>
        <w:tc>
          <w:tcPr>
            <w:tcW w:w="3236" w:type="dxa"/>
            <w:vMerge w:val="restart"/>
          </w:tcPr>
          <w:p w:rsidR="00E833EE" w:rsidRDefault="00E833EE" w:rsidP="00110CBA">
            <w:r w:rsidRPr="00BB7E97">
              <w:t xml:space="preserve">Ardian Jashari, drejtor në SHFMU “Liria” </w:t>
            </w:r>
            <w:proofErr w:type="spellStart"/>
            <w:r w:rsidRPr="00BB7E97">
              <w:t>Stroc</w:t>
            </w:r>
            <w:proofErr w:type="spellEnd"/>
          </w:p>
        </w:tc>
        <w:tc>
          <w:tcPr>
            <w:tcW w:w="2216" w:type="dxa"/>
          </w:tcPr>
          <w:p w:rsidR="00E833EE" w:rsidRDefault="005C5C47" w:rsidP="00110CBA">
            <w:r>
              <w:t>Pranohet</w:t>
            </w:r>
          </w:p>
        </w:tc>
        <w:tc>
          <w:tcPr>
            <w:tcW w:w="2662" w:type="dxa"/>
          </w:tcPr>
          <w:p w:rsidR="005C5C47" w:rsidRDefault="005C5C47" w:rsidP="005C5C47">
            <w:r>
              <w:t>MASHT çdo herë planifikon trajnime për zhvillimin profesional të mësimdhënësve.</w:t>
            </w:r>
          </w:p>
          <w:p w:rsidR="005C5C47" w:rsidRDefault="005C5C47" w:rsidP="00110CBA"/>
          <w:p w:rsidR="00E833EE" w:rsidRPr="005C5C47" w:rsidRDefault="00E833EE" w:rsidP="005C5C47">
            <w:pPr>
              <w:jc w:val="center"/>
            </w:pPr>
          </w:p>
        </w:tc>
      </w:tr>
      <w:tr w:rsidR="00E833EE" w:rsidTr="00110CBA">
        <w:trPr>
          <w:trHeight w:val="2304"/>
        </w:trPr>
        <w:tc>
          <w:tcPr>
            <w:tcW w:w="557" w:type="dxa"/>
            <w:vMerge/>
            <w:shd w:val="clear" w:color="auto" w:fill="BDD6EE" w:themeFill="accent1" w:themeFillTint="66"/>
          </w:tcPr>
          <w:p w:rsidR="00E833EE" w:rsidRDefault="00E833EE" w:rsidP="00110CBA"/>
        </w:tc>
        <w:tc>
          <w:tcPr>
            <w:tcW w:w="2528" w:type="dxa"/>
          </w:tcPr>
          <w:p w:rsidR="00E833EE" w:rsidRDefault="00E833EE" w:rsidP="00E833EE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207C2E">
              <w:rPr>
                <w:szCs w:val="24"/>
              </w:rPr>
              <w:t>Draft-Plani komunal i Veprimit duhet të jetë në harmoni të plotë me Konventën Ndërkombëtare për Mbrojtjen dhe të Drejtat e Fëmijëve</w:t>
            </w:r>
          </w:p>
        </w:tc>
        <w:tc>
          <w:tcPr>
            <w:tcW w:w="3236" w:type="dxa"/>
            <w:vMerge/>
          </w:tcPr>
          <w:p w:rsidR="00E833EE" w:rsidRPr="00BB7E97" w:rsidRDefault="00E833EE" w:rsidP="00110CBA"/>
        </w:tc>
        <w:tc>
          <w:tcPr>
            <w:tcW w:w="2216" w:type="dxa"/>
          </w:tcPr>
          <w:p w:rsidR="00E833EE" w:rsidRDefault="005C5C47" w:rsidP="00110CBA">
            <w:r>
              <w:t>Pranohet</w:t>
            </w:r>
          </w:p>
        </w:tc>
        <w:tc>
          <w:tcPr>
            <w:tcW w:w="2662" w:type="dxa"/>
          </w:tcPr>
          <w:p w:rsidR="00E833EE" w:rsidRDefault="00393956" w:rsidP="00393956">
            <w:r>
              <w:t>Draft-plani komunal i veprimit është në harmoni të plotë me Konventën Ndërkombëtare për Mbrojtjen dhe të Drejtat e Fëmijëve.</w:t>
            </w:r>
          </w:p>
        </w:tc>
      </w:tr>
      <w:tr w:rsidR="00393956" w:rsidTr="00110CBA">
        <w:tc>
          <w:tcPr>
            <w:tcW w:w="557" w:type="dxa"/>
            <w:shd w:val="clear" w:color="auto" w:fill="BDD6EE" w:themeFill="accent1" w:themeFillTint="66"/>
          </w:tcPr>
          <w:p w:rsidR="00393956" w:rsidRDefault="00393956" w:rsidP="00393956">
            <w:r>
              <w:t>6.</w:t>
            </w:r>
          </w:p>
        </w:tc>
        <w:tc>
          <w:tcPr>
            <w:tcW w:w="2528" w:type="dxa"/>
          </w:tcPr>
          <w:p w:rsidR="00393956" w:rsidRDefault="00393956" w:rsidP="00393956">
            <w:r>
              <w:rPr>
                <w:szCs w:val="24"/>
              </w:rPr>
              <w:t>1. E përshëndes</w:t>
            </w:r>
            <w:r w:rsidRPr="00207C2E">
              <w:rPr>
                <w:szCs w:val="24"/>
              </w:rPr>
              <w:t xml:space="preserve"> punën që ka bërë Ekipi</w:t>
            </w:r>
            <w:r>
              <w:rPr>
                <w:szCs w:val="24"/>
              </w:rPr>
              <w:t xml:space="preserve"> komunal</w:t>
            </w:r>
            <w:r w:rsidRPr="00207C2E">
              <w:rPr>
                <w:szCs w:val="24"/>
              </w:rPr>
              <w:t xml:space="preserve"> për EPRMB dhe po ashtu punën e </w:t>
            </w:r>
            <w:r w:rsidRPr="00207C2E">
              <w:rPr>
                <w:szCs w:val="24"/>
              </w:rPr>
              <w:lastRenderedPageBreak/>
              <w:t>MASHT</w:t>
            </w:r>
            <w:r>
              <w:rPr>
                <w:szCs w:val="24"/>
              </w:rPr>
              <w:t>-it</w:t>
            </w:r>
            <w:r w:rsidRPr="00207C2E">
              <w:rPr>
                <w:szCs w:val="24"/>
              </w:rPr>
              <w:t xml:space="preserve"> sepse çdo herë ka nevojë për risi  dhe të ketë mundësi për futjen e të dhënave shtesë për nxënësit të cilët janë </w:t>
            </w:r>
            <w:r>
              <w:rPr>
                <w:szCs w:val="24"/>
              </w:rPr>
              <w:t xml:space="preserve">nxënës potencial </w:t>
            </w:r>
            <w:r w:rsidRPr="00207C2E">
              <w:rPr>
                <w:szCs w:val="24"/>
              </w:rPr>
              <w:t>të braktisin shkollën.</w:t>
            </w:r>
          </w:p>
        </w:tc>
        <w:tc>
          <w:tcPr>
            <w:tcW w:w="3236" w:type="dxa"/>
          </w:tcPr>
          <w:p w:rsidR="00393956" w:rsidRDefault="00393956" w:rsidP="00393956">
            <w:proofErr w:type="spellStart"/>
            <w:r w:rsidRPr="00446115">
              <w:lastRenderedPageBreak/>
              <w:t>Faruk</w:t>
            </w:r>
            <w:proofErr w:type="spellEnd"/>
            <w:r w:rsidRPr="00446115">
              <w:t xml:space="preserve"> </w:t>
            </w:r>
            <w:proofErr w:type="spellStart"/>
            <w:r w:rsidRPr="00446115">
              <w:t>Selimi</w:t>
            </w:r>
            <w:proofErr w:type="spellEnd"/>
            <w:r w:rsidRPr="00446115">
              <w:t xml:space="preserve">, drejtor i SHFMU “Martirët” </w:t>
            </w:r>
            <w:proofErr w:type="spellStart"/>
            <w:r w:rsidRPr="00446115">
              <w:t>Reznik</w:t>
            </w:r>
            <w:proofErr w:type="spellEnd"/>
          </w:p>
        </w:tc>
        <w:tc>
          <w:tcPr>
            <w:tcW w:w="2216" w:type="dxa"/>
          </w:tcPr>
          <w:p w:rsidR="00393956" w:rsidRDefault="00393956" w:rsidP="00393956">
            <w:r>
              <w:t>Pranohet</w:t>
            </w:r>
          </w:p>
        </w:tc>
        <w:tc>
          <w:tcPr>
            <w:tcW w:w="2662" w:type="dxa"/>
          </w:tcPr>
          <w:p w:rsidR="00393956" w:rsidRDefault="00393956" w:rsidP="00393956">
            <w:r>
              <w:t xml:space="preserve">MASHT-i është në procedura të hartimit të Sistemit </w:t>
            </w:r>
            <w:proofErr w:type="spellStart"/>
            <w:r>
              <w:t>Komulativ</w:t>
            </w:r>
            <w:proofErr w:type="spellEnd"/>
            <w:r>
              <w:t xml:space="preserve"> për futjen e të dhënave për </w:t>
            </w:r>
            <w:r>
              <w:lastRenderedPageBreak/>
              <w:t>nxënës të cilat nuk i regjistron ditari.</w:t>
            </w:r>
          </w:p>
        </w:tc>
      </w:tr>
    </w:tbl>
    <w:p w:rsidR="001E20EC" w:rsidRDefault="001E20EC" w:rsidP="001E20EC"/>
    <w:p w:rsidR="001E20EC" w:rsidRDefault="001E20EC" w:rsidP="001E20EC">
      <w:r>
        <w:t>Shkurtesat: F-Femra, M-Meshkuj, T-Totali</w:t>
      </w:r>
    </w:p>
    <w:p w:rsidR="001E20EC" w:rsidRDefault="001E20EC" w:rsidP="001E20EC"/>
    <w:p w:rsidR="001E20EC" w:rsidRDefault="001E20EC" w:rsidP="001E20EC">
      <w:r>
        <w:t>Bashkangjitur në këtë raport janë edhe këto dokumente:</w:t>
      </w:r>
    </w:p>
    <w:p w:rsidR="001E20EC" w:rsidRDefault="001E20EC" w:rsidP="001E20EC">
      <w:pPr>
        <w:pStyle w:val="ListParagraph"/>
        <w:numPr>
          <w:ilvl w:val="0"/>
          <w:numId w:val="2"/>
        </w:numPr>
      </w:pPr>
      <w:r>
        <w:t>Njoftimi për mbajtjen e konsultimit publik</w:t>
      </w:r>
    </w:p>
    <w:p w:rsidR="001E20EC" w:rsidRDefault="001E20EC" w:rsidP="001E20EC">
      <w:pPr>
        <w:pStyle w:val="ListParagraph"/>
        <w:numPr>
          <w:ilvl w:val="0"/>
          <w:numId w:val="2"/>
        </w:numPr>
      </w:pPr>
      <w:r>
        <w:t>Lista e nënshkrimeve të qytetarëve pjesëmarrës në konsultimin publik</w:t>
      </w:r>
    </w:p>
    <w:p w:rsidR="001E20EC" w:rsidRDefault="001E20EC" w:rsidP="001E20EC"/>
    <w:p w:rsidR="001E20EC" w:rsidRDefault="001E20EC" w:rsidP="001E20EC"/>
    <w:p w:rsidR="001E20EC" w:rsidRDefault="001E20EC" w:rsidP="001E20EC">
      <w:r>
        <w:t>Raporti është përgatitur nga:</w:t>
      </w:r>
    </w:p>
    <w:p w:rsidR="001E20EC" w:rsidRDefault="001E20EC" w:rsidP="001E20EC">
      <w:r>
        <w:t>Mirjeta Duraku-Zyrtare për Informim dhe Monitorim të Mediave</w:t>
      </w:r>
    </w:p>
    <w:p w:rsidR="001E20EC" w:rsidRDefault="001E20EC" w:rsidP="001E20EC">
      <w:r>
        <w:t>_____________</w:t>
      </w:r>
    </w:p>
    <w:p w:rsidR="001E20EC" w:rsidRDefault="001E20EC" w:rsidP="001E20EC"/>
    <w:p w:rsidR="007A045E" w:rsidRDefault="007A045E"/>
    <w:sectPr w:rsidR="007A0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63C"/>
    <w:multiLevelType w:val="hybridMultilevel"/>
    <w:tmpl w:val="A5F2D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03C2D"/>
    <w:multiLevelType w:val="hybridMultilevel"/>
    <w:tmpl w:val="AD808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0"/>
    <w:rsid w:val="000120B3"/>
    <w:rsid w:val="00046190"/>
    <w:rsid w:val="000B13F2"/>
    <w:rsid w:val="000F47D4"/>
    <w:rsid w:val="00105C64"/>
    <w:rsid w:val="00125FF1"/>
    <w:rsid w:val="001525E4"/>
    <w:rsid w:val="001E20EC"/>
    <w:rsid w:val="0031697F"/>
    <w:rsid w:val="00393956"/>
    <w:rsid w:val="00446115"/>
    <w:rsid w:val="005114E0"/>
    <w:rsid w:val="00516E59"/>
    <w:rsid w:val="00522C95"/>
    <w:rsid w:val="005C5C47"/>
    <w:rsid w:val="005D1151"/>
    <w:rsid w:val="0061255B"/>
    <w:rsid w:val="0062463E"/>
    <w:rsid w:val="0069006E"/>
    <w:rsid w:val="007A045E"/>
    <w:rsid w:val="00807620"/>
    <w:rsid w:val="008E21DE"/>
    <w:rsid w:val="009362AD"/>
    <w:rsid w:val="00BB7E97"/>
    <w:rsid w:val="00BD048A"/>
    <w:rsid w:val="00BD25A9"/>
    <w:rsid w:val="00C652A2"/>
    <w:rsid w:val="00C91D10"/>
    <w:rsid w:val="00C962EB"/>
    <w:rsid w:val="00C97DAF"/>
    <w:rsid w:val="00CA4633"/>
    <w:rsid w:val="00D33A56"/>
    <w:rsid w:val="00E44F3B"/>
    <w:rsid w:val="00E833EE"/>
    <w:rsid w:val="00E97A08"/>
    <w:rsid w:val="00FF142E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A8AE8-8826-4998-8BED-87BAEE32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EC"/>
    <w:pPr>
      <w:spacing w:after="240" w:line="240" w:lineRule="auto"/>
      <w:jc w:val="both"/>
    </w:pPr>
    <w:rPr>
      <w:rFonts w:eastAsia="Times New Roman" w:cs="Times New Roman"/>
      <w:szCs w:val="20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0E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20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0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E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vushtrri/wp-content/uploads/sites/33/2024/02/Draft-Plani-Komunal-i-veprimit-per-Parandalim-dhe-Reagim-ndaj-Braktisjes-dhe-Mosregjistrimit-ne-Arsimin-e-obliguar-ne-Komunen-e-Vushtrrise-2024-2026.pdf" TargetMode="External"/><Relationship Id="rId13" Type="http://schemas.openxmlformats.org/officeDocument/2006/relationships/hyperlink" Target="https://www.facebook.com/KomunaVushtrri/posts/7391349183483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vushtrri/wp-content/uploads/sites/33/2024/02/Njoftim-per-konsultim-publik-Draft-Plani-Komunal-i-veprimit-per-Parandalim-dhe-Reagim-ndaj-Braktisjes-dhe-Mosregjistrimit-ne-Arsimin-e-obliguar-ne-Komunen-e-Vushtrrise-2024-2026.pdf" TargetMode="External"/><Relationship Id="rId12" Type="http://schemas.openxmlformats.org/officeDocument/2006/relationships/hyperlink" Target="https://kk.rks-gov.net/vushtrri/news/mbahet-konsultimi-publik-per-draft-planin-komunal-te-veprimit-per-parandalim-dhe-reagim-ndaj-braktisjes-dhe-mosregjistrimit-ne-arsimin-e-obliguar-ne-komunen-e-vushtrrise-2024-202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kk.rks-gov.net/vushtrri/news/njoftim-per-konsultim-publik-4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konsultimet.rks-gov.net/viewConsult.php?ConsultationID=42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/?fbid=728552939406508&amp;set=a.256978853230588" TargetMode="External"/><Relationship Id="rId14" Type="http://schemas.openxmlformats.org/officeDocument/2006/relationships/hyperlink" Target="https://kk.rks-gov.net/vushtrri/wp-content/uploads/sites/33/2024/03/Procesverbal-Draft-Planin-Komunal-te-veprimit-per-Parandalim-dhe-Reagim-ndaj-Braktisjes-dhe-Mosregjistrimit-ne-Arsimin-e-obliguar-ne-Komunen-e-Vushtrrise-2024-2026SC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Mirjeta Duraku</dc:creator>
  <cp:keywords/>
  <dc:description/>
  <cp:lastModifiedBy>Mirjeta Duraku</cp:lastModifiedBy>
  <cp:revision>26</cp:revision>
  <dcterms:created xsi:type="dcterms:W3CDTF">2024-03-19T07:00:00Z</dcterms:created>
  <dcterms:modified xsi:type="dcterms:W3CDTF">2024-03-29T06:58:00Z</dcterms:modified>
</cp:coreProperties>
</file>