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A5" w:rsidRPr="00B83058" w:rsidRDefault="006513A5" w:rsidP="006513A5">
      <w:pPr>
        <w:rPr>
          <w:szCs w:val="24"/>
          <w:lang w:val="sq-AL"/>
        </w:rPr>
      </w:pPr>
      <w:r w:rsidRPr="00B83058">
        <w:rPr>
          <w:lang w:val="sq-AL" w:eastAsia="en-GB"/>
        </w:rPr>
        <w:drawing>
          <wp:anchor distT="0" distB="0" distL="114300" distR="114300" simplePos="0" relativeHeight="251659264" behindDoc="1" locked="0" layoutInCell="1" allowOverlap="1" wp14:anchorId="2943ECAB" wp14:editId="2DDB151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48665" cy="763270"/>
            <wp:effectExtent l="0" t="0" r="0" b="0"/>
            <wp:wrapTight wrapText="bothSides">
              <wp:wrapPolygon edited="0">
                <wp:start x="0" y="0"/>
                <wp:lineTo x="0" y="21025"/>
                <wp:lineTo x="20885" y="21025"/>
                <wp:lineTo x="2088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058">
        <w:rPr>
          <w:lang w:val="sq-AL" w:eastAsia="en-GB"/>
        </w:rPr>
        <w:drawing>
          <wp:anchor distT="0" distB="0" distL="114300" distR="114300" simplePos="0" relativeHeight="251660288" behindDoc="1" locked="0" layoutInCell="1" allowOverlap="1" wp14:anchorId="48C408D0" wp14:editId="2392F30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62000" cy="850265"/>
            <wp:effectExtent l="0" t="0" r="0" b="6985"/>
            <wp:wrapTight wrapText="bothSides">
              <wp:wrapPolygon edited="0">
                <wp:start x="0" y="0"/>
                <wp:lineTo x="0" y="21294"/>
                <wp:lineTo x="21060" y="21294"/>
                <wp:lineTo x="21060" y="0"/>
                <wp:lineTo x="0" y="0"/>
              </wp:wrapPolygon>
            </wp:wrapTight>
            <wp:docPr id="12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058">
        <w:rPr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3A5" w:rsidRPr="00B83058" w:rsidRDefault="006513A5" w:rsidP="006513A5">
      <w:pPr>
        <w:pStyle w:val="NoSpacing"/>
        <w:jc w:val="center"/>
        <w:rPr>
          <w:b/>
        </w:rPr>
      </w:pPr>
      <w:r w:rsidRPr="00B83058">
        <w:rPr>
          <w:b/>
        </w:rPr>
        <w:t>Republika e Kosovës</w:t>
      </w:r>
    </w:p>
    <w:p w:rsidR="006513A5" w:rsidRPr="00B83058" w:rsidRDefault="006513A5" w:rsidP="006513A5">
      <w:pPr>
        <w:pStyle w:val="NoSpacing"/>
        <w:jc w:val="center"/>
      </w:pPr>
      <w:r w:rsidRPr="00B83058">
        <w:t>Republika Kosova-</w:t>
      </w:r>
      <w:proofErr w:type="spellStart"/>
      <w:r w:rsidRPr="00B83058">
        <w:t>Republic</w:t>
      </w:r>
      <w:proofErr w:type="spellEnd"/>
      <w:r w:rsidRPr="00B83058">
        <w:t xml:space="preserve"> </w:t>
      </w:r>
      <w:proofErr w:type="spellStart"/>
      <w:r w:rsidRPr="00B83058">
        <w:t>of</w:t>
      </w:r>
      <w:proofErr w:type="spellEnd"/>
      <w:r w:rsidRPr="00B83058">
        <w:t xml:space="preserve"> Kosovo</w:t>
      </w:r>
    </w:p>
    <w:p w:rsidR="006513A5" w:rsidRPr="00B83058" w:rsidRDefault="006513A5" w:rsidP="006513A5">
      <w:pPr>
        <w:pStyle w:val="NoSpacing"/>
        <w:jc w:val="center"/>
        <w:rPr>
          <w:b/>
        </w:rPr>
      </w:pPr>
      <w:r w:rsidRPr="00B83058">
        <w:rPr>
          <w:b/>
        </w:rPr>
        <w:t>Komuna e Vushtrrisë</w:t>
      </w:r>
    </w:p>
    <w:p w:rsidR="006513A5" w:rsidRPr="00B83058" w:rsidRDefault="006513A5" w:rsidP="006513A5">
      <w:pPr>
        <w:pStyle w:val="NoSpacing"/>
        <w:jc w:val="center"/>
      </w:pPr>
      <w:proofErr w:type="spellStart"/>
      <w:r w:rsidRPr="00B83058">
        <w:t>Opština</w:t>
      </w:r>
      <w:proofErr w:type="spellEnd"/>
      <w:r w:rsidRPr="00B83058">
        <w:t xml:space="preserve"> </w:t>
      </w:r>
      <w:proofErr w:type="spellStart"/>
      <w:r w:rsidRPr="00B83058">
        <w:t>Vučitrn-Municipality</w:t>
      </w:r>
      <w:proofErr w:type="spellEnd"/>
      <w:r w:rsidRPr="00B83058">
        <w:t xml:space="preserve"> </w:t>
      </w:r>
      <w:proofErr w:type="spellStart"/>
      <w:r w:rsidRPr="00B83058">
        <w:t>of</w:t>
      </w:r>
      <w:proofErr w:type="spellEnd"/>
      <w:r w:rsidRPr="00B83058">
        <w:t xml:space="preserve"> Vushtrri</w:t>
      </w:r>
    </w:p>
    <w:p w:rsidR="006513A5" w:rsidRPr="00B83058" w:rsidRDefault="006513A5" w:rsidP="006513A5">
      <w:pPr>
        <w:pBdr>
          <w:bottom w:val="single" w:sz="6" w:space="1" w:color="auto"/>
        </w:pBdr>
        <w:rPr>
          <w:lang w:val="sq-AL"/>
        </w:rPr>
      </w:pPr>
    </w:p>
    <w:p w:rsidR="006513A5" w:rsidRPr="00B83058" w:rsidRDefault="006513A5" w:rsidP="006513A5">
      <w:pPr>
        <w:jc w:val="center"/>
        <w:rPr>
          <w:b/>
          <w:lang w:val="sq-AL"/>
        </w:rPr>
      </w:pPr>
    </w:p>
    <w:p w:rsidR="006513A5" w:rsidRPr="00B83058" w:rsidRDefault="006513A5" w:rsidP="006513A5">
      <w:pPr>
        <w:jc w:val="center"/>
        <w:rPr>
          <w:b/>
          <w:lang w:val="sq-AL"/>
        </w:rPr>
      </w:pPr>
    </w:p>
    <w:p w:rsidR="006513A5" w:rsidRPr="00B83058" w:rsidRDefault="006513A5" w:rsidP="006513A5">
      <w:pPr>
        <w:jc w:val="center"/>
        <w:rPr>
          <w:b/>
          <w:lang w:val="sq-AL"/>
        </w:rPr>
      </w:pPr>
    </w:p>
    <w:p w:rsidR="006513A5" w:rsidRPr="00B83058" w:rsidRDefault="006513A5" w:rsidP="006513A5">
      <w:pPr>
        <w:jc w:val="center"/>
        <w:rPr>
          <w:b/>
          <w:lang w:val="sq-AL"/>
        </w:rPr>
      </w:pPr>
    </w:p>
    <w:p w:rsidR="006513A5" w:rsidRPr="00B83058" w:rsidRDefault="006513A5" w:rsidP="006513A5">
      <w:pPr>
        <w:jc w:val="center"/>
        <w:rPr>
          <w:b/>
          <w:lang w:val="sq-AL"/>
        </w:rPr>
      </w:pPr>
    </w:p>
    <w:p w:rsidR="006513A5" w:rsidRPr="00B83058" w:rsidRDefault="006513A5" w:rsidP="006513A5">
      <w:pPr>
        <w:jc w:val="center"/>
        <w:rPr>
          <w:b/>
          <w:lang w:val="sq-AL"/>
        </w:rPr>
      </w:pPr>
    </w:p>
    <w:p w:rsidR="006513A5" w:rsidRPr="00B83058" w:rsidRDefault="006513A5" w:rsidP="006513A5">
      <w:pPr>
        <w:jc w:val="center"/>
        <w:rPr>
          <w:b/>
          <w:lang w:val="sq-AL"/>
        </w:rPr>
      </w:pPr>
    </w:p>
    <w:p w:rsidR="007A0A6D" w:rsidRDefault="006513A5" w:rsidP="006513A5">
      <w:pPr>
        <w:jc w:val="center"/>
        <w:rPr>
          <w:b/>
          <w:lang w:val="sq-AL"/>
        </w:rPr>
      </w:pPr>
      <w:r w:rsidRPr="00B83058">
        <w:rPr>
          <w:b/>
          <w:lang w:val="sq-AL"/>
        </w:rPr>
        <w:t>Procesverbali nga Konsultimi publik p</w:t>
      </w:r>
      <w:r w:rsidR="00AB114F">
        <w:rPr>
          <w:b/>
          <w:lang w:val="sq-AL"/>
        </w:rPr>
        <w:t>ë</w:t>
      </w:r>
      <w:r w:rsidRPr="00B83058">
        <w:rPr>
          <w:b/>
          <w:lang w:val="sq-AL"/>
        </w:rPr>
        <w:t>r Draft-Rregulloren p</w:t>
      </w:r>
      <w:r w:rsidR="00AB114F">
        <w:rPr>
          <w:b/>
          <w:lang w:val="sq-AL"/>
        </w:rPr>
        <w:t>ë</w:t>
      </w:r>
      <w:r w:rsidRPr="00B83058">
        <w:rPr>
          <w:b/>
          <w:lang w:val="sq-AL"/>
        </w:rPr>
        <w:t>r Tarifa, Ngarkesa dhe Gjoba Komunale</w:t>
      </w:r>
    </w:p>
    <w:p w:rsidR="00B83058" w:rsidRDefault="00B83058" w:rsidP="006513A5">
      <w:pPr>
        <w:jc w:val="center"/>
        <w:rPr>
          <w:b/>
          <w:lang w:val="sq-AL"/>
        </w:rPr>
      </w:pPr>
    </w:p>
    <w:p w:rsidR="00B83058" w:rsidRDefault="00B83058" w:rsidP="006513A5">
      <w:pPr>
        <w:jc w:val="center"/>
        <w:rPr>
          <w:b/>
          <w:lang w:val="sq-AL"/>
        </w:rPr>
      </w:pPr>
    </w:p>
    <w:p w:rsidR="00B83058" w:rsidRDefault="00B83058" w:rsidP="006513A5">
      <w:pPr>
        <w:jc w:val="center"/>
        <w:rPr>
          <w:b/>
          <w:lang w:val="sq-AL"/>
        </w:rPr>
      </w:pPr>
    </w:p>
    <w:p w:rsidR="00B83058" w:rsidRDefault="00B83058" w:rsidP="006513A5">
      <w:pPr>
        <w:jc w:val="center"/>
        <w:rPr>
          <w:b/>
          <w:lang w:val="sq-AL"/>
        </w:rPr>
      </w:pPr>
    </w:p>
    <w:p w:rsidR="00B83058" w:rsidRDefault="00B83058" w:rsidP="006513A5">
      <w:pPr>
        <w:jc w:val="center"/>
        <w:rPr>
          <w:b/>
          <w:lang w:val="sq-AL"/>
        </w:rPr>
      </w:pPr>
    </w:p>
    <w:p w:rsidR="00B83058" w:rsidRDefault="00B83058" w:rsidP="006513A5">
      <w:pPr>
        <w:jc w:val="center"/>
        <w:rPr>
          <w:b/>
          <w:lang w:val="sq-AL"/>
        </w:rPr>
      </w:pPr>
    </w:p>
    <w:p w:rsidR="00B83058" w:rsidRDefault="00B83058" w:rsidP="006513A5">
      <w:pPr>
        <w:jc w:val="center"/>
        <w:rPr>
          <w:b/>
          <w:lang w:val="sq-AL"/>
        </w:rPr>
      </w:pPr>
    </w:p>
    <w:p w:rsidR="00B83058" w:rsidRDefault="00B83058" w:rsidP="006513A5">
      <w:pPr>
        <w:jc w:val="center"/>
        <w:rPr>
          <w:b/>
          <w:lang w:val="sq-AL"/>
        </w:rPr>
      </w:pPr>
    </w:p>
    <w:p w:rsidR="00B83058" w:rsidRDefault="00B83058" w:rsidP="006513A5">
      <w:pPr>
        <w:jc w:val="center"/>
        <w:rPr>
          <w:b/>
          <w:lang w:val="sq-AL"/>
        </w:rPr>
      </w:pPr>
    </w:p>
    <w:p w:rsidR="00B83058" w:rsidRDefault="00B83058" w:rsidP="006513A5">
      <w:pPr>
        <w:jc w:val="center"/>
        <w:rPr>
          <w:b/>
          <w:lang w:val="sq-AL"/>
        </w:rPr>
      </w:pPr>
    </w:p>
    <w:p w:rsidR="00B83058" w:rsidRDefault="00B83058" w:rsidP="006513A5">
      <w:pPr>
        <w:jc w:val="center"/>
        <w:rPr>
          <w:b/>
          <w:lang w:val="sq-AL"/>
        </w:rPr>
      </w:pPr>
    </w:p>
    <w:p w:rsidR="00B83058" w:rsidRDefault="00B83058" w:rsidP="006513A5">
      <w:pPr>
        <w:jc w:val="center"/>
        <w:rPr>
          <w:b/>
          <w:lang w:val="sq-AL"/>
        </w:rPr>
      </w:pPr>
    </w:p>
    <w:p w:rsidR="00B83058" w:rsidRDefault="00B83058" w:rsidP="006513A5">
      <w:pPr>
        <w:jc w:val="center"/>
        <w:rPr>
          <w:b/>
          <w:lang w:val="sq-AL"/>
        </w:rPr>
      </w:pPr>
    </w:p>
    <w:p w:rsidR="00B83058" w:rsidRDefault="00B83058" w:rsidP="006513A5">
      <w:pPr>
        <w:jc w:val="center"/>
        <w:rPr>
          <w:b/>
          <w:lang w:val="sq-AL"/>
        </w:rPr>
      </w:pPr>
    </w:p>
    <w:p w:rsidR="00B83058" w:rsidRDefault="00B83058" w:rsidP="006513A5">
      <w:pPr>
        <w:jc w:val="center"/>
        <w:rPr>
          <w:b/>
          <w:lang w:val="sq-AL"/>
        </w:rPr>
      </w:pPr>
    </w:p>
    <w:p w:rsidR="00B83058" w:rsidRDefault="00B83058" w:rsidP="006513A5">
      <w:pPr>
        <w:jc w:val="center"/>
        <w:rPr>
          <w:b/>
          <w:lang w:val="sq-AL"/>
        </w:rPr>
      </w:pPr>
    </w:p>
    <w:p w:rsidR="00B83058" w:rsidRDefault="00B83058" w:rsidP="006513A5">
      <w:pPr>
        <w:jc w:val="center"/>
        <w:rPr>
          <w:lang w:val="sq-AL"/>
        </w:rPr>
      </w:pPr>
      <w:r w:rsidRPr="00B83058">
        <w:rPr>
          <w:lang w:val="sq-AL"/>
        </w:rPr>
        <w:t>Korrik 2024</w:t>
      </w:r>
    </w:p>
    <w:p w:rsidR="00B83058" w:rsidRDefault="00C23754" w:rsidP="00B83058">
      <w:pPr>
        <w:jc w:val="both"/>
        <w:rPr>
          <w:lang w:val="sq-AL"/>
        </w:rPr>
      </w:pPr>
      <w:r>
        <w:rPr>
          <w:lang w:val="sq-AL"/>
        </w:rPr>
        <w:lastRenderedPageBreak/>
        <w:t xml:space="preserve">Procesverbali nga Konsultimi publik </w:t>
      </w:r>
      <w:r w:rsidR="006838C7" w:rsidRPr="006838C7">
        <w:rPr>
          <w:lang w:val="sq-AL"/>
        </w:rPr>
        <w:t>p</w:t>
      </w:r>
      <w:r w:rsidR="00AB114F">
        <w:rPr>
          <w:lang w:val="sq-AL"/>
        </w:rPr>
        <w:t>ë</w:t>
      </w:r>
      <w:r w:rsidR="006838C7" w:rsidRPr="006838C7">
        <w:rPr>
          <w:lang w:val="sq-AL"/>
        </w:rPr>
        <w:t xml:space="preserve">r </w:t>
      </w:r>
      <w:r w:rsidR="00584E57">
        <w:rPr>
          <w:lang w:val="sq-AL"/>
        </w:rPr>
        <w:t>plot</w:t>
      </w:r>
      <w:r w:rsidR="00AB114F">
        <w:rPr>
          <w:lang w:val="sq-AL"/>
        </w:rPr>
        <w:t>ë</w:t>
      </w:r>
      <w:r w:rsidR="00584E57">
        <w:rPr>
          <w:lang w:val="sq-AL"/>
        </w:rPr>
        <w:t xml:space="preserve">sim ndryshimin e </w:t>
      </w:r>
      <w:r w:rsidR="006838C7" w:rsidRPr="006838C7">
        <w:rPr>
          <w:lang w:val="sq-AL"/>
        </w:rPr>
        <w:t>Draft-Rregullore</w:t>
      </w:r>
      <w:r w:rsidR="00584E57">
        <w:rPr>
          <w:lang w:val="sq-AL"/>
        </w:rPr>
        <w:t>s</w:t>
      </w:r>
      <w:r w:rsidR="006838C7" w:rsidRPr="006838C7">
        <w:rPr>
          <w:lang w:val="sq-AL"/>
        </w:rPr>
        <w:t xml:space="preserve"> p</w:t>
      </w:r>
      <w:r w:rsidR="00AB114F">
        <w:rPr>
          <w:lang w:val="sq-AL"/>
        </w:rPr>
        <w:t>ë</w:t>
      </w:r>
      <w:r w:rsidR="006838C7" w:rsidRPr="006838C7">
        <w:rPr>
          <w:lang w:val="sq-AL"/>
        </w:rPr>
        <w:t>r Tarifa, Ngarkesa dhe Gjoba Komunale</w:t>
      </w:r>
    </w:p>
    <w:p w:rsidR="006838C7" w:rsidRDefault="006838C7" w:rsidP="00B83058">
      <w:pPr>
        <w:jc w:val="both"/>
        <w:rPr>
          <w:lang w:val="sq-AL"/>
        </w:rPr>
      </w:pPr>
      <w:r>
        <w:rPr>
          <w:lang w:val="sq-AL"/>
        </w:rPr>
        <w:t>Data: 03.07.2024</w:t>
      </w:r>
    </w:p>
    <w:p w:rsidR="006838C7" w:rsidRDefault="006838C7" w:rsidP="00B83058">
      <w:pPr>
        <w:jc w:val="both"/>
        <w:rPr>
          <w:lang w:val="sq-AL"/>
        </w:rPr>
      </w:pPr>
      <w:r>
        <w:rPr>
          <w:lang w:val="sq-AL"/>
        </w:rPr>
        <w:t>Ora: 10:00</w:t>
      </w:r>
    </w:p>
    <w:p w:rsidR="006838C7" w:rsidRDefault="006838C7" w:rsidP="00B83058">
      <w:pPr>
        <w:jc w:val="both"/>
        <w:rPr>
          <w:lang w:val="sq-AL"/>
        </w:rPr>
      </w:pPr>
      <w:r>
        <w:rPr>
          <w:lang w:val="sq-AL"/>
        </w:rPr>
        <w:t>Vendi: Salla e Kuvendit t</w:t>
      </w:r>
      <w:r w:rsidR="00AB114F">
        <w:rPr>
          <w:lang w:val="sq-AL"/>
        </w:rPr>
        <w:t>ë</w:t>
      </w:r>
      <w:r>
        <w:rPr>
          <w:lang w:val="sq-AL"/>
        </w:rPr>
        <w:t xml:space="preserve"> Komun</w:t>
      </w:r>
      <w:r w:rsidR="00AB114F">
        <w:rPr>
          <w:lang w:val="sq-AL"/>
        </w:rPr>
        <w:t>ë</w:t>
      </w:r>
      <w:r>
        <w:rPr>
          <w:lang w:val="sq-AL"/>
        </w:rPr>
        <w:t>s</w:t>
      </w:r>
    </w:p>
    <w:p w:rsidR="00104428" w:rsidRDefault="00104428" w:rsidP="00104428">
      <w:pPr>
        <w:jc w:val="center"/>
        <w:rPr>
          <w:b/>
          <w:lang w:val="sq-AL"/>
        </w:rPr>
      </w:pPr>
      <w:r w:rsidRPr="00104428">
        <w:rPr>
          <w:b/>
          <w:lang w:val="sq-AL"/>
        </w:rPr>
        <w:t>PROCESVERBAL</w:t>
      </w:r>
    </w:p>
    <w:p w:rsidR="00104428" w:rsidRDefault="00104428" w:rsidP="00104428">
      <w:pPr>
        <w:jc w:val="both"/>
        <w:rPr>
          <w:lang w:val="sq-AL"/>
        </w:rPr>
      </w:pPr>
      <w:r>
        <w:rPr>
          <w:lang w:val="sq-AL"/>
        </w:rPr>
        <w:t>Komuna e Vushtrris</w:t>
      </w:r>
      <w:r w:rsidR="00AB114F">
        <w:rPr>
          <w:lang w:val="sq-AL"/>
        </w:rPr>
        <w:t>ë</w:t>
      </w:r>
      <w:r>
        <w:rPr>
          <w:lang w:val="sq-AL"/>
        </w:rPr>
        <w:t xml:space="preserve"> ka mbajtur konsultim publik me qytetar</w:t>
      </w:r>
      <w:r w:rsidR="00AB114F">
        <w:rPr>
          <w:lang w:val="sq-AL"/>
        </w:rPr>
        <w:t>ë</w:t>
      </w:r>
      <w:r>
        <w:rPr>
          <w:lang w:val="sq-AL"/>
        </w:rPr>
        <w:t xml:space="preserve">t, ku </w:t>
      </w:r>
      <w:r w:rsidR="00AB114F">
        <w:rPr>
          <w:lang w:val="sq-AL"/>
        </w:rPr>
        <w:t>ë</w:t>
      </w:r>
      <w:r>
        <w:rPr>
          <w:lang w:val="sq-AL"/>
        </w:rPr>
        <w:t>sht</w:t>
      </w:r>
      <w:r w:rsidR="00AB114F">
        <w:rPr>
          <w:lang w:val="sq-AL"/>
        </w:rPr>
        <w:t>ë</w:t>
      </w:r>
      <w:r>
        <w:rPr>
          <w:lang w:val="sq-AL"/>
        </w:rPr>
        <w:t xml:space="preserve"> diskutuar p</w:t>
      </w:r>
      <w:r w:rsidR="00AB114F">
        <w:rPr>
          <w:lang w:val="sq-AL"/>
        </w:rPr>
        <w:t>ë</w:t>
      </w:r>
      <w:r>
        <w:rPr>
          <w:lang w:val="sq-AL"/>
        </w:rPr>
        <w:t xml:space="preserve">r </w:t>
      </w:r>
      <w:r w:rsidR="00584E57">
        <w:rPr>
          <w:lang w:val="sq-AL"/>
        </w:rPr>
        <w:t>plot</w:t>
      </w:r>
      <w:r w:rsidR="00AB114F">
        <w:rPr>
          <w:lang w:val="sq-AL"/>
        </w:rPr>
        <w:t>ë</w:t>
      </w:r>
      <w:r w:rsidR="00584E57">
        <w:rPr>
          <w:lang w:val="sq-AL"/>
        </w:rPr>
        <w:t xml:space="preserve">sim-ndryshimin e </w:t>
      </w:r>
      <w:r>
        <w:rPr>
          <w:lang w:val="sq-AL"/>
        </w:rPr>
        <w:t>Draft-Rregullore</w:t>
      </w:r>
      <w:r w:rsidR="00584E57">
        <w:rPr>
          <w:lang w:val="sq-AL"/>
        </w:rPr>
        <w:t xml:space="preserve">s </w:t>
      </w:r>
      <w:r>
        <w:rPr>
          <w:lang w:val="sq-AL"/>
        </w:rPr>
        <w:t>p</w:t>
      </w:r>
      <w:r w:rsidR="00AB114F">
        <w:rPr>
          <w:lang w:val="sq-AL"/>
        </w:rPr>
        <w:t>ë</w:t>
      </w:r>
      <w:r>
        <w:rPr>
          <w:lang w:val="sq-AL"/>
        </w:rPr>
        <w:t>r Tarifa, Ngarkesa dhe Gjoba Komunale.</w:t>
      </w:r>
    </w:p>
    <w:p w:rsidR="00104428" w:rsidRDefault="00584E57" w:rsidP="00104428">
      <w:pPr>
        <w:jc w:val="both"/>
        <w:rPr>
          <w:lang w:val="sq-AL"/>
        </w:rPr>
      </w:pPr>
      <w:r>
        <w:rPr>
          <w:lang w:val="sq-AL"/>
        </w:rPr>
        <w:t>T</w:t>
      </w:r>
      <w:r w:rsidR="00AB114F">
        <w:rPr>
          <w:lang w:val="sq-AL"/>
        </w:rPr>
        <w:t>ë</w:t>
      </w:r>
      <w:r>
        <w:rPr>
          <w:lang w:val="sq-AL"/>
        </w:rPr>
        <w:t xml:space="preserve"> pranish</w:t>
      </w:r>
      <w:r w:rsidR="00AB114F">
        <w:rPr>
          <w:lang w:val="sq-AL"/>
        </w:rPr>
        <w:t>ë</w:t>
      </w:r>
      <w:r>
        <w:rPr>
          <w:lang w:val="sq-AL"/>
        </w:rPr>
        <w:t>m kan</w:t>
      </w:r>
      <w:r w:rsidR="00AB114F">
        <w:rPr>
          <w:lang w:val="sq-AL"/>
        </w:rPr>
        <w:t>ë</w:t>
      </w:r>
      <w:r>
        <w:rPr>
          <w:lang w:val="sq-AL"/>
        </w:rPr>
        <w:t xml:space="preserve"> qen</w:t>
      </w:r>
      <w:r w:rsidR="00AB114F">
        <w:rPr>
          <w:lang w:val="sq-AL"/>
        </w:rPr>
        <w:t>ë</w:t>
      </w:r>
      <w:r>
        <w:rPr>
          <w:lang w:val="sq-AL"/>
        </w:rPr>
        <w:t xml:space="preserve"> an</w:t>
      </w:r>
      <w:r w:rsidR="00AB114F">
        <w:rPr>
          <w:lang w:val="sq-AL"/>
        </w:rPr>
        <w:t>ë</w:t>
      </w:r>
      <w:r>
        <w:rPr>
          <w:lang w:val="sq-AL"/>
        </w:rPr>
        <w:t>tar</w:t>
      </w:r>
      <w:r w:rsidR="00AB114F">
        <w:rPr>
          <w:lang w:val="sq-AL"/>
        </w:rPr>
        <w:t>ë</w:t>
      </w:r>
      <w:r>
        <w:rPr>
          <w:lang w:val="sq-AL"/>
        </w:rPr>
        <w:t xml:space="preserve">t e komisionit </w:t>
      </w:r>
      <w:proofErr w:type="spellStart"/>
      <w:r>
        <w:rPr>
          <w:lang w:val="sq-AL"/>
        </w:rPr>
        <w:t>Ilir</w:t>
      </w:r>
      <w:r w:rsidR="0027724B">
        <w:rPr>
          <w:lang w:val="sq-AL"/>
        </w:rPr>
        <w:t>j</w:t>
      </w:r>
      <w:r>
        <w:rPr>
          <w:lang w:val="sq-AL"/>
        </w:rPr>
        <w:t>ana</w:t>
      </w:r>
      <w:proofErr w:type="spellEnd"/>
      <w:r>
        <w:rPr>
          <w:lang w:val="sq-AL"/>
        </w:rPr>
        <w:t xml:space="preserve"> Azemi</w:t>
      </w:r>
      <w:r w:rsidR="00423C89">
        <w:rPr>
          <w:lang w:val="sq-AL"/>
        </w:rPr>
        <w:t>, Mentor Jashari, Remzije Zekolli dhe Haki Bunjaku.</w:t>
      </w:r>
    </w:p>
    <w:p w:rsidR="00423C89" w:rsidRDefault="00423C89" w:rsidP="00104428">
      <w:pPr>
        <w:jc w:val="both"/>
        <w:rPr>
          <w:lang w:val="sq-AL"/>
        </w:rPr>
      </w:pPr>
      <w:proofErr w:type="spellStart"/>
      <w:r>
        <w:rPr>
          <w:lang w:val="sq-AL"/>
        </w:rPr>
        <w:t>Ilirjana</w:t>
      </w:r>
      <w:proofErr w:type="spellEnd"/>
      <w:r>
        <w:rPr>
          <w:lang w:val="sq-AL"/>
        </w:rPr>
        <w:t xml:space="preserve"> Azemi, kryesuese e komisionit, para qytetar</w:t>
      </w:r>
      <w:r w:rsidR="00AB114F">
        <w:rPr>
          <w:lang w:val="sq-AL"/>
        </w:rPr>
        <w:t>ë</w:t>
      </w:r>
      <w:r>
        <w:rPr>
          <w:lang w:val="sq-AL"/>
        </w:rPr>
        <w:t>ve ka prezantuar pun</w:t>
      </w:r>
      <w:r w:rsidR="00AB114F">
        <w:rPr>
          <w:lang w:val="sq-AL"/>
        </w:rPr>
        <w:t>ë</w:t>
      </w:r>
      <w:r>
        <w:rPr>
          <w:lang w:val="sq-AL"/>
        </w:rPr>
        <w:t>n e komisionit p</w:t>
      </w:r>
      <w:r w:rsidR="00AB114F">
        <w:rPr>
          <w:lang w:val="sq-AL"/>
        </w:rPr>
        <w:t>ë</w:t>
      </w:r>
      <w:r>
        <w:rPr>
          <w:lang w:val="sq-AL"/>
        </w:rPr>
        <w:t>r plot</w:t>
      </w:r>
      <w:r w:rsidR="00AB114F">
        <w:rPr>
          <w:lang w:val="sq-AL"/>
        </w:rPr>
        <w:t>ë</w:t>
      </w:r>
      <w:r>
        <w:rPr>
          <w:lang w:val="sq-AL"/>
        </w:rPr>
        <w:t>sim-ndryshimin e Draft-Rregullores p</w:t>
      </w:r>
      <w:r w:rsidR="00AB114F">
        <w:rPr>
          <w:lang w:val="sq-AL"/>
        </w:rPr>
        <w:t>ë</w:t>
      </w:r>
      <w:r>
        <w:rPr>
          <w:lang w:val="sq-AL"/>
        </w:rPr>
        <w:t xml:space="preserve">r Tarifa, Ngarkesa dhe Gjoba Komunale. </w:t>
      </w:r>
    </w:p>
    <w:p w:rsidR="00634163" w:rsidRDefault="00634163" w:rsidP="00104428">
      <w:pPr>
        <w:jc w:val="both"/>
        <w:rPr>
          <w:lang w:val="sq-AL"/>
        </w:rPr>
      </w:pPr>
      <w:r>
        <w:rPr>
          <w:lang w:val="sq-AL"/>
        </w:rPr>
        <w:t>Paraprakisht tek t</w:t>
      </w:r>
      <w:r w:rsidR="00AB114F">
        <w:rPr>
          <w:lang w:val="sq-AL"/>
        </w:rPr>
        <w:t>ë</w:t>
      </w:r>
      <w:r>
        <w:rPr>
          <w:lang w:val="sq-AL"/>
        </w:rPr>
        <w:t xml:space="preserve"> gjith</w:t>
      </w:r>
      <w:r w:rsidR="00AB114F">
        <w:rPr>
          <w:lang w:val="sq-AL"/>
        </w:rPr>
        <w:t>ë</w:t>
      </w:r>
      <w:r>
        <w:rPr>
          <w:lang w:val="sq-AL"/>
        </w:rPr>
        <w:t xml:space="preserve"> qytetar</w:t>
      </w:r>
      <w:r w:rsidR="00AB114F">
        <w:rPr>
          <w:lang w:val="sq-AL"/>
        </w:rPr>
        <w:t>ë</w:t>
      </w:r>
      <w:r>
        <w:rPr>
          <w:lang w:val="sq-AL"/>
        </w:rPr>
        <w:t>t pjes</w:t>
      </w:r>
      <w:r w:rsidR="00AB114F">
        <w:rPr>
          <w:lang w:val="sq-AL"/>
        </w:rPr>
        <w:t>ë</w:t>
      </w:r>
      <w:r>
        <w:rPr>
          <w:lang w:val="sq-AL"/>
        </w:rPr>
        <w:t>marr</w:t>
      </w:r>
      <w:r w:rsidR="00AB114F">
        <w:rPr>
          <w:lang w:val="sq-AL"/>
        </w:rPr>
        <w:t>ë</w:t>
      </w:r>
      <w:r>
        <w:rPr>
          <w:lang w:val="sq-AL"/>
        </w:rPr>
        <w:t>s n</w:t>
      </w:r>
      <w:r w:rsidR="00AB114F">
        <w:rPr>
          <w:lang w:val="sq-AL"/>
        </w:rPr>
        <w:t>ë</w:t>
      </w:r>
      <w:r>
        <w:rPr>
          <w:lang w:val="sq-AL"/>
        </w:rPr>
        <w:t xml:space="preserve"> diskutim </w:t>
      </w:r>
      <w:r w:rsidR="00AB114F">
        <w:rPr>
          <w:lang w:val="sq-AL"/>
        </w:rPr>
        <w:t>ë</w:t>
      </w:r>
      <w:r>
        <w:rPr>
          <w:lang w:val="sq-AL"/>
        </w:rPr>
        <w:t>sht</w:t>
      </w:r>
      <w:r w:rsidR="00AB114F">
        <w:rPr>
          <w:lang w:val="sq-AL"/>
        </w:rPr>
        <w:t>ë</w:t>
      </w:r>
      <w:r>
        <w:rPr>
          <w:lang w:val="sq-AL"/>
        </w:rPr>
        <w:t xml:space="preserve"> dor</w:t>
      </w:r>
      <w:r w:rsidR="00AB114F">
        <w:rPr>
          <w:lang w:val="sq-AL"/>
        </w:rPr>
        <w:t>ë</w:t>
      </w:r>
      <w:r>
        <w:rPr>
          <w:lang w:val="sq-AL"/>
        </w:rPr>
        <w:t>zuar edhe n</w:t>
      </w:r>
      <w:r w:rsidR="00AB114F">
        <w:rPr>
          <w:lang w:val="sq-AL"/>
        </w:rPr>
        <w:t>ë</w:t>
      </w:r>
      <w:r>
        <w:rPr>
          <w:lang w:val="sq-AL"/>
        </w:rPr>
        <w:t xml:space="preserve"> form</w:t>
      </w:r>
      <w:r w:rsidR="00AB114F">
        <w:rPr>
          <w:lang w:val="sq-AL"/>
        </w:rPr>
        <w:t>ë</w:t>
      </w:r>
      <w:r>
        <w:rPr>
          <w:lang w:val="sq-AL"/>
        </w:rPr>
        <w:t xml:space="preserve"> fizike Draft-Rregullorja p</w:t>
      </w:r>
      <w:r w:rsidR="00AB114F">
        <w:rPr>
          <w:lang w:val="sq-AL"/>
        </w:rPr>
        <w:t>ë</w:t>
      </w:r>
      <w:r>
        <w:rPr>
          <w:lang w:val="sq-AL"/>
        </w:rPr>
        <w:t>r Tarifa, Ngarkesa dhe Gjoba Komunale, n</w:t>
      </w:r>
      <w:r w:rsidR="00AB114F">
        <w:rPr>
          <w:lang w:val="sq-AL"/>
        </w:rPr>
        <w:t>ë</w:t>
      </w:r>
      <w:r>
        <w:rPr>
          <w:lang w:val="sq-AL"/>
        </w:rPr>
        <w:t xml:space="preserve"> m</w:t>
      </w:r>
      <w:r w:rsidR="00AB114F">
        <w:rPr>
          <w:lang w:val="sq-AL"/>
        </w:rPr>
        <w:t>ë</w:t>
      </w:r>
      <w:r>
        <w:rPr>
          <w:lang w:val="sq-AL"/>
        </w:rPr>
        <w:t>nyr</w:t>
      </w:r>
      <w:r w:rsidR="00AB114F">
        <w:rPr>
          <w:lang w:val="sq-AL"/>
        </w:rPr>
        <w:t>ë</w:t>
      </w:r>
      <w:r>
        <w:rPr>
          <w:lang w:val="sq-AL"/>
        </w:rPr>
        <w:t xml:space="preserve"> q</w:t>
      </w:r>
      <w:r w:rsidR="00AB114F">
        <w:rPr>
          <w:lang w:val="sq-AL"/>
        </w:rPr>
        <w:t>ë</w:t>
      </w:r>
      <w:r>
        <w:rPr>
          <w:lang w:val="sq-AL"/>
        </w:rPr>
        <w:t xml:space="preserve"> t</w:t>
      </w:r>
      <w:r w:rsidR="00AB114F">
        <w:rPr>
          <w:lang w:val="sq-AL"/>
        </w:rPr>
        <w:t>ë</w:t>
      </w:r>
      <w:r>
        <w:rPr>
          <w:lang w:val="sq-AL"/>
        </w:rPr>
        <w:t xml:space="preserve"> jen</w:t>
      </w:r>
      <w:r w:rsidR="00AB114F">
        <w:rPr>
          <w:lang w:val="sq-AL"/>
        </w:rPr>
        <w:t>ë</w:t>
      </w:r>
      <w:r>
        <w:rPr>
          <w:lang w:val="sq-AL"/>
        </w:rPr>
        <w:t xml:space="preserve"> t</w:t>
      </w:r>
      <w:r w:rsidR="00AB114F">
        <w:rPr>
          <w:lang w:val="sq-AL"/>
        </w:rPr>
        <w:t>ë</w:t>
      </w:r>
      <w:r>
        <w:rPr>
          <w:lang w:val="sq-AL"/>
        </w:rPr>
        <w:t xml:space="preserve"> informuar. </w:t>
      </w:r>
    </w:p>
    <w:p w:rsidR="00634163" w:rsidRDefault="00634163" w:rsidP="00104428">
      <w:pPr>
        <w:jc w:val="both"/>
        <w:rPr>
          <w:lang w:val="sq-AL"/>
        </w:rPr>
      </w:pPr>
      <w:r>
        <w:rPr>
          <w:lang w:val="sq-AL"/>
        </w:rPr>
        <w:t>M</w:t>
      </w:r>
      <w:r w:rsidR="00AB114F">
        <w:rPr>
          <w:lang w:val="sq-AL"/>
        </w:rPr>
        <w:t>ë</w:t>
      </w:r>
      <w:r>
        <w:rPr>
          <w:lang w:val="sq-AL"/>
        </w:rPr>
        <w:t xml:space="preserve"> pas, fjala ka kaluar tek qytetar</w:t>
      </w:r>
      <w:r w:rsidR="00AB114F">
        <w:rPr>
          <w:lang w:val="sq-AL"/>
        </w:rPr>
        <w:t>ë</w:t>
      </w:r>
      <w:r>
        <w:rPr>
          <w:lang w:val="sq-AL"/>
        </w:rPr>
        <w:t>t pjes</w:t>
      </w:r>
      <w:r w:rsidR="00AB114F">
        <w:rPr>
          <w:lang w:val="sq-AL"/>
        </w:rPr>
        <w:t>ë</w:t>
      </w:r>
      <w:r>
        <w:rPr>
          <w:lang w:val="sq-AL"/>
        </w:rPr>
        <w:t>marr</w:t>
      </w:r>
      <w:r w:rsidR="00AB114F">
        <w:rPr>
          <w:lang w:val="sq-AL"/>
        </w:rPr>
        <w:t>ë</w:t>
      </w:r>
      <w:r>
        <w:rPr>
          <w:lang w:val="sq-AL"/>
        </w:rPr>
        <w:t>s p</w:t>
      </w:r>
      <w:r w:rsidR="00AB114F">
        <w:rPr>
          <w:lang w:val="sq-AL"/>
        </w:rPr>
        <w:t>ë</w:t>
      </w:r>
      <w:r>
        <w:rPr>
          <w:lang w:val="sq-AL"/>
        </w:rPr>
        <w:t>r t’i paraqitur k</w:t>
      </w:r>
      <w:r w:rsidR="00AB114F">
        <w:rPr>
          <w:lang w:val="sq-AL"/>
        </w:rPr>
        <w:t>ë</w:t>
      </w:r>
      <w:r>
        <w:rPr>
          <w:lang w:val="sq-AL"/>
        </w:rPr>
        <w:t>rkesat e tyre.</w:t>
      </w:r>
    </w:p>
    <w:p w:rsidR="00634163" w:rsidRDefault="00634163" w:rsidP="00104428">
      <w:pPr>
        <w:jc w:val="both"/>
        <w:rPr>
          <w:lang w:val="sq-AL"/>
        </w:rPr>
      </w:pPr>
      <w:r w:rsidRPr="0070150A">
        <w:rPr>
          <w:b/>
          <w:lang w:val="sq-AL"/>
        </w:rPr>
        <w:t>G</w:t>
      </w:r>
      <w:r w:rsidR="00AB114F" w:rsidRPr="0070150A">
        <w:rPr>
          <w:b/>
          <w:lang w:val="sq-AL"/>
        </w:rPr>
        <w:t>ë</w:t>
      </w:r>
      <w:r w:rsidRPr="0070150A">
        <w:rPr>
          <w:b/>
          <w:lang w:val="sq-AL"/>
        </w:rPr>
        <w:t xml:space="preserve">zim Saraçi, </w:t>
      </w:r>
      <w:r w:rsidR="00B45A2B" w:rsidRPr="0070150A">
        <w:rPr>
          <w:b/>
          <w:lang w:val="sq-AL"/>
        </w:rPr>
        <w:t>p</w:t>
      </w:r>
      <w:r w:rsidR="00AB114F" w:rsidRPr="0070150A">
        <w:rPr>
          <w:b/>
          <w:lang w:val="sq-AL"/>
        </w:rPr>
        <w:t>ë</w:t>
      </w:r>
      <w:r w:rsidR="00B45A2B" w:rsidRPr="0070150A">
        <w:rPr>
          <w:b/>
          <w:lang w:val="sq-AL"/>
        </w:rPr>
        <w:t>rfaq</w:t>
      </w:r>
      <w:r w:rsidR="00AB114F" w:rsidRPr="0070150A">
        <w:rPr>
          <w:b/>
          <w:lang w:val="sq-AL"/>
        </w:rPr>
        <w:t>ë</w:t>
      </w:r>
      <w:r w:rsidR="00B45A2B" w:rsidRPr="0070150A">
        <w:rPr>
          <w:b/>
          <w:lang w:val="sq-AL"/>
        </w:rPr>
        <w:t>sues i DKRS-s</w:t>
      </w:r>
      <w:r w:rsidR="00AB114F" w:rsidRPr="0070150A">
        <w:rPr>
          <w:b/>
          <w:lang w:val="sq-AL"/>
        </w:rPr>
        <w:t>ë</w:t>
      </w:r>
      <w:r w:rsidR="00B45A2B">
        <w:rPr>
          <w:lang w:val="sq-AL"/>
        </w:rPr>
        <w:t xml:space="preserve">, </w:t>
      </w:r>
      <w:r w:rsidR="003B2269">
        <w:rPr>
          <w:lang w:val="sq-AL"/>
        </w:rPr>
        <w:t>theksoi se ka d</w:t>
      </w:r>
      <w:r w:rsidR="00AB114F">
        <w:rPr>
          <w:lang w:val="sq-AL"/>
        </w:rPr>
        <w:t>ë</w:t>
      </w:r>
      <w:r w:rsidR="003B2269">
        <w:rPr>
          <w:lang w:val="sq-AL"/>
        </w:rPr>
        <w:t>rguar propozimet edhe p</w:t>
      </w:r>
      <w:r w:rsidR="00AB114F">
        <w:rPr>
          <w:lang w:val="sq-AL"/>
        </w:rPr>
        <w:t>ë</w:t>
      </w:r>
      <w:r w:rsidR="003B2269">
        <w:rPr>
          <w:lang w:val="sq-AL"/>
        </w:rPr>
        <w:t xml:space="preserve">rmes </w:t>
      </w:r>
      <w:proofErr w:type="spellStart"/>
      <w:r w:rsidR="003B2269">
        <w:rPr>
          <w:lang w:val="sq-AL"/>
        </w:rPr>
        <w:t>emailit</w:t>
      </w:r>
      <w:proofErr w:type="spellEnd"/>
      <w:r w:rsidR="003B2269">
        <w:rPr>
          <w:lang w:val="sq-AL"/>
        </w:rPr>
        <w:t>, por t</w:t>
      </w:r>
      <w:r w:rsidR="00AB114F">
        <w:rPr>
          <w:lang w:val="sq-AL"/>
        </w:rPr>
        <w:t>ë</w:t>
      </w:r>
      <w:r w:rsidR="003B2269">
        <w:rPr>
          <w:lang w:val="sq-AL"/>
        </w:rPr>
        <w:t xml:space="preserve"> nj</w:t>
      </w:r>
      <w:r w:rsidR="00AB114F">
        <w:rPr>
          <w:lang w:val="sq-AL"/>
        </w:rPr>
        <w:t>ë</w:t>
      </w:r>
      <w:r w:rsidR="003B2269">
        <w:rPr>
          <w:lang w:val="sq-AL"/>
        </w:rPr>
        <w:t>jtat nuk jan</w:t>
      </w:r>
      <w:r w:rsidR="00AB114F">
        <w:rPr>
          <w:lang w:val="sq-AL"/>
        </w:rPr>
        <w:t>ë</w:t>
      </w:r>
      <w:r w:rsidR="003B2269">
        <w:rPr>
          <w:lang w:val="sq-AL"/>
        </w:rPr>
        <w:t xml:space="preserve"> inkorporuar n</w:t>
      </w:r>
      <w:r w:rsidR="00AB114F">
        <w:rPr>
          <w:lang w:val="sq-AL"/>
        </w:rPr>
        <w:t>ë</w:t>
      </w:r>
      <w:r w:rsidR="003B2269">
        <w:rPr>
          <w:lang w:val="sq-AL"/>
        </w:rPr>
        <w:t xml:space="preserve"> draft-rregullore. N</w:t>
      </w:r>
      <w:r w:rsidR="00AB114F">
        <w:rPr>
          <w:lang w:val="sq-AL"/>
        </w:rPr>
        <w:t>ë</w:t>
      </w:r>
      <w:r w:rsidR="003B2269">
        <w:rPr>
          <w:lang w:val="sq-AL"/>
        </w:rPr>
        <w:t xml:space="preserve"> Sht</w:t>
      </w:r>
      <w:r w:rsidR="00AB114F">
        <w:rPr>
          <w:lang w:val="sq-AL"/>
        </w:rPr>
        <w:t>ë</w:t>
      </w:r>
      <w:r w:rsidR="003B2269">
        <w:rPr>
          <w:lang w:val="sq-AL"/>
        </w:rPr>
        <w:t>pin</w:t>
      </w:r>
      <w:r w:rsidR="00AB114F">
        <w:rPr>
          <w:lang w:val="sq-AL"/>
        </w:rPr>
        <w:t>ë</w:t>
      </w:r>
      <w:r w:rsidR="003B2269">
        <w:rPr>
          <w:lang w:val="sq-AL"/>
        </w:rPr>
        <w:t xml:space="preserve"> e Kultur</w:t>
      </w:r>
      <w:r w:rsidR="00AB114F">
        <w:rPr>
          <w:lang w:val="sq-AL"/>
        </w:rPr>
        <w:t>ë</w:t>
      </w:r>
      <w:r w:rsidR="003B2269">
        <w:rPr>
          <w:lang w:val="sq-AL"/>
        </w:rPr>
        <w:t>s jan</w:t>
      </w:r>
      <w:r w:rsidR="00AB114F">
        <w:rPr>
          <w:lang w:val="sq-AL"/>
        </w:rPr>
        <w:t>ë</w:t>
      </w:r>
      <w:r w:rsidR="003B2269">
        <w:rPr>
          <w:lang w:val="sq-AL"/>
        </w:rPr>
        <w:t xml:space="preserve"> b</w:t>
      </w:r>
      <w:r w:rsidR="00AB114F">
        <w:rPr>
          <w:lang w:val="sq-AL"/>
        </w:rPr>
        <w:t>ë</w:t>
      </w:r>
      <w:r w:rsidR="003B2269">
        <w:rPr>
          <w:lang w:val="sq-AL"/>
        </w:rPr>
        <w:t>r</w:t>
      </w:r>
      <w:r w:rsidR="00AB114F">
        <w:rPr>
          <w:lang w:val="sq-AL"/>
        </w:rPr>
        <w:t>ë</w:t>
      </w:r>
      <w:r w:rsidR="003B2269">
        <w:rPr>
          <w:lang w:val="sq-AL"/>
        </w:rPr>
        <w:t xml:space="preserve"> investime t</w:t>
      </w:r>
      <w:r w:rsidR="00AB114F">
        <w:rPr>
          <w:lang w:val="sq-AL"/>
        </w:rPr>
        <w:t>ë</w:t>
      </w:r>
      <w:r w:rsidR="003B2269">
        <w:rPr>
          <w:lang w:val="sq-AL"/>
        </w:rPr>
        <w:t xml:space="preserve"> m</w:t>
      </w:r>
      <w:r w:rsidR="00AB114F">
        <w:rPr>
          <w:lang w:val="sq-AL"/>
        </w:rPr>
        <w:t>ë</w:t>
      </w:r>
      <w:r w:rsidR="003B2269">
        <w:rPr>
          <w:lang w:val="sq-AL"/>
        </w:rPr>
        <w:t>dha dhe mendoj se edhe tarifat p</w:t>
      </w:r>
      <w:r w:rsidR="00AB114F">
        <w:rPr>
          <w:lang w:val="sq-AL"/>
        </w:rPr>
        <w:t>ë</w:t>
      </w:r>
      <w:r w:rsidR="003B2269">
        <w:rPr>
          <w:lang w:val="sq-AL"/>
        </w:rPr>
        <w:t>r pagesa jan</w:t>
      </w:r>
      <w:r w:rsidR="00AB114F">
        <w:rPr>
          <w:lang w:val="sq-AL"/>
        </w:rPr>
        <w:t>ë</w:t>
      </w:r>
      <w:r w:rsidR="003B2269">
        <w:rPr>
          <w:lang w:val="sq-AL"/>
        </w:rPr>
        <w:t xml:space="preserve"> t</w:t>
      </w:r>
      <w:r w:rsidR="00AB114F">
        <w:rPr>
          <w:lang w:val="sq-AL"/>
        </w:rPr>
        <w:t>ë</w:t>
      </w:r>
      <w:r w:rsidR="003B2269">
        <w:rPr>
          <w:lang w:val="sq-AL"/>
        </w:rPr>
        <w:t xml:space="preserve"> arsyeshme. </w:t>
      </w:r>
    </w:p>
    <w:p w:rsidR="008E2CC8" w:rsidRDefault="008E2CC8" w:rsidP="00104428">
      <w:pPr>
        <w:jc w:val="both"/>
        <w:rPr>
          <w:lang w:val="sq-AL"/>
        </w:rPr>
      </w:pPr>
      <w:r w:rsidRPr="0070150A">
        <w:rPr>
          <w:b/>
          <w:lang w:val="sq-AL"/>
        </w:rPr>
        <w:t xml:space="preserve">Xhavit </w:t>
      </w:r>
      <w:proofErr w:type="spellStart"/>
      <w:r w:rsidRPr="0070150A">
        <w:rPr>
          <w:b/>
          <w:lang w:val="sq-AL"/>
        </w:rPr>
        <w:t>Mehmeti</w:t>
      </w:r>
      <w:proofErr w:type="spellEnd"/>
      <w:r w:rsidRPr="0070150A">
        <w:rPr>
          <w:b/>
          <w:lang w:val="sq-AL"/>
        </w:rPr>
        <w:t>, nga shoq</w:t>
      </w:r>
      <w:r w:rsidR="00AB114F" w:rsidRPr="0070150A">
        <w:rPr>
          <w:b/>
          <w:lang w:val="sq-AL"/>
        </w:rPr>
        <w:t>ë</w:t>
      </w:r>
      <w:r w:rsidRPr="0070150A">
        <w:rPr>
          <w:b/>
          <w:lang w:val="sq-AL"/>
        </w:rPr>
        <w:t>ria civile</w:t>
      </w:r>
      <w:r>
        <w:rPr>
          <w:lang w:val="sq-AL"/>
        </w:rPr>
        <w:t xml:space="preserve">, </w:t>
      </w:r>
      <w:r w:rsidR="00284CED">
        <w:rPr>
          <w:lang w:val="sq-AL"/>
        </w:rPr>
        <w:t>p</w:t>
      </w:r>
      <w:r w:rsidR="00AB114F">
        <w:rPr>
          <w:lang w:val="sq-AL"/>
        </w:rPr>
        <w:t>ë</w:t>
      </w:r>
      <w:r w:rsidR="00284CED">
        <w:rPr>
          <w:lang w:val="sq-AL"/>
        </w:rPr>
        <w:t>rg</w:t>
      </w:r>
      <w:r w:rsidR="00AB114F">
        <w:rPr>
          <w:lang w:val="sq-AL"/>
        </w:rPr>
        <w:t>ë</w:t>
      </w:r>
      <w:r w:rsidR="00284CED">
        <w:rPr>
          <w:lang w:val="sq-AL"/>
        </w:rPr>
        <w:t>zoi komisionin p</w:t>
      </w:r>
      <w:r w:rsidR="00AB114F">
        <w:rPr>
          <w:lang w:val="sq-AL"/>
        </w:rPr>
        <w:t>ë</w:t>
      </w:r>
      <w:r w:rsidR="00284CED">
        <w:rPr>
          <w:lang w:val="sq-AL"/>
        </w:rPr>
        <w:t>r pun</w:t>
      </w:r>
      <w:r w:rsidR="00AB114F">
        <w:rPr>
          <w:lang w:val="sq-AL"/>
        </w:rPr>
        <w:t>ë</w:t>
      </w:r>
      <w:r w:rsidR="00284CED">
        <w:rPr>
          <w:lang w:val="sq-AL"/>
        </w:rPr>
        <w:t>n e b</w:t>
      </w:r>
      <w:r w:rsidR="00AB114F">
        <w:rPr>
          <w:lang w:val="sq-AL"/>
        </w:rPr>
        <w:t>ë</w:t>
      </w:r>
      <w:r w:rsidR="00284CED">
        <w:rPr>
          <w:lang w:val="sq-AL"/>
        </w:rPr>
        <w:t>r</w:t>
      </w:r>
      <w:r w:rsidR="00AB114F">
        <w:rPr>
          <w:lang w:val="sq-AL"/>
        </w:rPr>
        <w:t>ë</w:t>
      </w:r>
      <w:r w:rsidR="00284CED">
        <w:rPr>
          <w:lang w:val="sq-AL"/>
        </w:rPr>
        <w:t xml:space="preserve"> dhe m</w:t>
      </w:r>
      <w:r w:rsidR="00AB114F">
        <w:rPr>
          <w:lang w:val="sq-AL"/>
        </w:rPr>
        <w:t>ë</w:t>
      </w:r>
      <w:r w:rsidR="00284CED">
        <w:rPr>
          <w:lang w:val="sq-AL"/>
        </w:rPr>
        <w:t xml:space="preserve"> pas paraqiti k</w:t>
      </w:r>
      <w:r w:rsidR="00AB114F">
        <w:rPr>
          <w:lang w:val="sq-AL"/>
        </w:rPr>
        <w:t>ë</w:t>
      </w:r>
      <w:r w:rsidR="00284CED">
        <w:rPr>
          <w:lang w:val="sq-AL"/>
        </w:rPr>
        <w:t>rkesat e tij p</w:t>
      </w:r>
      <w:r w:rsidR="00AB114F">
        <w:rPr>
          <w:lang w:val="sq-AL"/>
        </w:rPr>
        <w:t>ë</w:t>
      </w:r>
      <w:r w:rsidR="00284CED">
        <w:rPr>
          <w:lang w:val="sq-AL"/>
        </w:rPr>
        <w:t xml:space="preserve">r draft-rregullore. </w:t>
      </w:r>
      <w:r w:rsidR="00EA7796">
        <w:rPr>
          <w:lang w:val="sq-AL"/>
        </w:rPr>
        <w:t>Ai k</w:t>
      </w:r>
      <w:r w:rsidR="00AB114F">
        <w:rPr>
          <w:lang w:val="sq-AL"/>
        </w:rPr>
        <w:t>ë</w:t>
      </w:r>
      <w:r w:rsidR="00EA7796">
        <w:rPr>
          <w:lang w:val="sq-AL"/>
        </w:rPr>
        <w:t>rkoi q</w:t>
      </w:r>
      <w:r w:rsidR="00AB114F">
        <w:rPr>
          <w:lang w:val="sq-AL"/>
        </w:rPr>
        <w:t>ë</w:t>
      </w:r>
      <w:r w:rsidR="00EA7796">
        <w:rPr>
          <w:lang w:val="sq-AL"/>
        </w:rPr>
        <w:t xml:space="preserve"> tek tarifat e Drejtoris</w:t>
      </w:r>
      <w:r w:rsidR="00AB114F">
        <w:rPr>
          <w:lang w:val="sq-AL"/>
        </w:rPr>
        <w:t>ë</w:t>
      </w:r>
      <w:r w:rsidR="00EA7796">
        <w:rPr>
          <w:lang w:val="sq-AL"/>
        </w:rPr>
        <w:t xml:space="preserve"> p</w:t>
      </w:r>
      <w:r w:rsidR="00AB114F">
        <w:rPr>
          <w:lang w:val="sq-AL"/>
        </w:rPr>
        <w:t>ë</w:t>
      </w:r>
      <w:r w:rsidR="00EA7796">
        <w:rPr>
          <w:lang w:val="sq-AL"/>
        </w:rPr>
        <w:t>r Kultur</w:t>
      </w:r>
      <w:r w:rsidR="00AB114F">
        <w:rPr>
          <w:lang w:val="sq-AL"/>
        </w:rPr>
        <w:t>ë</w:t>
      </w:r>
      <w:r w:rsidR="00EA7796">
        <w:rPr>
          <w:lang w:val="sq-AL"/>
        </w:rPr>
        <w:t xml:space="preserve">, Rini dhe Sport, </w:t>
      </w:r>
      <w:r w:rsidR="00C911FF">
        <w:rPr>
          <w:lang w:val="sq-AL"/>
        </w:rPr>
        <w:t>tek sporti n</w:t>
      </w:r>
      <w:r w:rsidR="00AB114F">
        <w:rPr>
          <w:lang w:val="sq-AL"/>
        </w:rPr>
        <w:t>ë</w:t>
      </w:r>
      <w:r w:rsidR="00C911FF">
        <w:rPr>
          <w:lang w:val="sq-AL"/>
        </w:rPr>
        <w:t xml:space="preserve"> pik</w:t>
      </w:r>
      <w:r w:rsidR="00AB114F">
        <w:rPr>
          <w:lang w:val="sq-AL"/>
        </w:rPr>
        <w:t>ë</w:t>
      </w:r>
      <w:r w:rsidR="00C911FF">
        <w:rPr>
          <w:lang w:val="sq-AL"/>
        </w:rPr>
        <w:t xml:space="preserve">n </w:t>
      </w:r>
      <w:r w:rsidR="00620879">
        <w:rPr>
          <w:lang w:val="sq-AL"/>
        </w:rPr>
        <w:t>1.2 p</w:t>
      </w:r>
      <w:r w:rsidR="00AC3259">
        <w:rPr>
          <w:lang w:val="sq-AL"/>
        </w:rPr>
        <w:t>ë</w:t>
      </w:r>
      <w:r w:rsidR="00620879">
        <w:rPr>
          <w:lang w:val="sq-AL"/>
        </w:rPr>
        <w:t>r 90 minuta st</w:t>
      </w:r>
      <w:r w:rsidR="00AC3259">
        <w:rPr>
          <w:lang w:val="sq-AL"/>
        </w:rPr>
        <w:t>ë</w:t>
      </w:r>
      <w:r w:rsidR="00620879">
        <w:rPr>
          <w:lang w:val="sq-AL"/>
        </w:rPr>
        <w:t>rvitje p</w:t>
      </w:r>
      <w:r w:rsidR="00AC3259">
        <w:rPr>
          <w:lang w:val="sq-AL"/>
        </w:rPr>
        <w:t>ë</w:t>
      </w:r>
      <w:r w:rsidR="00620879">
        <w:rPr>
          <w:lang w:val="sq-AL"/>
        </w:rPr>
        <w:t>r klubet sportive t</w:t>
      </w:r>
      <w:r w:rsidR="00AC3259">
        <w:rPr>
          <w:lang w:val="sq-AL"/>
        </w:rPr>
        <w:t>ë</w:t>
      </w:r>
      <w:r w:rsidR="00620879">
        <w:rPr>
          <w:lang w:val="sq-AL"/>
        </w:rPr>
        <w:t xml:space="preserve"> hiqet pagesa. Tek pika 1.8 pagesa p</w:t>
      </w:r>
      <w:r w:rsidR="00AC3259">
        <w:rPr>
          <w:lang w:val="sq-AL"/>
        </w:rPr>
        <w:t>ë</w:t>
      </w:r>
      <w:r w:rsidR="00620879">
        <w:rPr>
          <w:lang w:val="sq-AL"/>
        </w:rPr>
        <w:t>r 60 minuta p</w:t>
      </w:r>
      <w:r w:rsidR="00AC3259">
        <w:rPr>
          <w:lang w:val="sq-AL"/>
        </w:rPr>
        <w:t>ë</w:t>
      </w:r>
      <w:r w:rsidR="00620879">
        <w:rPr>
          <w:lang w:val="sq-AL"/>
        </w:rPr>
        <w:t>r rekreacion p</w:t>
      </w:r>
      <w:r w:rsidR="00AC3259">
        <w:rPr>
          <w:lang w:val="sq-AL"/>
        </w:rPr>
        <w:t>ë</w:t>
      </w:r>
      <w:r w:rsidR="00620879">
        <w:rPr>
          <w:lang w:val="sq-AL"/>
        </w:rPr>
        <w:t>r aktivitete t</w:t>
      </w:r>
      <w:r w:rsidR="00AC3259">
        <w:rPr>
          <w:lang w:val="sq-AL"/>
        </w:rPr>
        <w:t>ë</w:t>
      </w:r>
      <w:r w:rsidR="00620879">
        <w:rPr>
          <w:lang w:val="sq-AL"/>
        </w:rPr>
        <w:t xml:space="preserve"> lira pagesa nga 12 euro t</w:t>
      </w:r>
      <w:r w:rsidR="00AC3259">
        <w:rPr>
          <w:lang w:val="sq-AL"/>
        </w:rPr>
        <w:t>ë</w:t>
      </w:r>
      <w:r w:rsidR="00620879">
        <w:rPr>
          <w:lang w:val="sq-AL"/>
        </w:rPr>
        <w:t xml:space="preserve"> jet</w:t>
      </w:r>
      <w:r w:rsidR="00AC3259">
        <w:rPr>
          <w:lang w:val="sq-AL"/>
        </w:rPr>
        <w:t>ë</w:t>
      </w:r>
      <w:r w:rsidR="00620879">
        <w:rPr>
          <w:lang w:val="sq-AL"/>
        </w:rPr>
        <w:t xml:space="preserve"> 6 euro, n</w:t>
      </w:r>
      <w:r w:rsidR="00AC3259">
        <w:rPr>
          <w:lang w:val="sq-AL"/>
        </w:rPr>
        <w:t>ë</w:t>
      </w:r>
      <w:r w:rsidR="00620879">
        <w:rPr>
          <w:lang w:val="sq-AL"/>
        </w:rPr>
        <w:t xml:space="preserve"> m</w:t>
      </w:r>
      <w:r w:rsidR="00AC3259">
        <w:rPr>
          <w:lang w:val="sq-AL"/>
        </w:rPr>
        <w:t>ë</w:t>
      </w:r>
      <w:r w:rsidR="00620879">
        <w:rPr>
          <w:lang w:val="sq-AL"/>
        </w:rPr>
        <w:t>nyr</w:t>
      </w:r>
      <w:r w:rsidR="00AC3259">
        <w:rPr>
          <w:lang w:val="sq-AL"/>
        </w:rPr>
        <w:t>ë</w:t>
      </w:r>
      <w:r w:rsidR="00620879">
        <w:rPr>
          <w:lang w:val="sq-AL"/>
        </w:rPr>
        <w:t xml:space="preserve"> q</w:t>
      </w:r>
      <w:r w:rsidR="00AC3259">
        <w:rPr>
          <w:lang w:val="sq-AL"/>
        </w:rPr>
        <w:t>ë</w:t>
      </w:r>
      <w:r w:rsidR="00620879">
        <w:rPr>
          <w:lang w:val="sq-AL"/>
        </w:rPr>
        <w:t xml:space="preserve"> t</w:t>
      </w:r>
      <w:r w:rsidR="00AC3259">
        <w:rPr>
          <w:lang w:val="sq-AL"/>
        </w:rPr>
        <w:t>ë</w:t>
      </w:r>
      <w:r w:rsidR="00620879">
        <w:rPr>
          <w:lang w:val="sq-AL"/>
        </w:rPr>
        <w:t xml:space="preserve"> masivizohen aktivitetet sportive. </w:t>
      </w:r>
      <w:r w:rsidR="00854E35">
        <w:rPr>
          <w:lang w:val="sq-AL"/>
        </w:rPr>
        <w:t>Pastaj tek pika 1.22 tarifat nga reklamat, n</w:t>
      </w:r>
      <w:r w:rsidR="00AB114F">
        <w:rPr>
          <w:lang w:val="sq-AL"/>
        </w:rPr>
        <w:t>ë</w:t>
      </w:r>
      <w:r w:rsidR="00854E35">
        <w:rPr>
          <w:lang w:val="sq-AL"/>
        </w:rPr>
        <w:t xml:space="preserve"> palest</w:t>
      </w:r>
      <w:r w:rsidR="00AB114F">
        <w:rPr>
          <w:lang w:val="sq-AL"/>
        </w:rPr>
        <w:t>ë</w:t>
      </w:r>
      <w:r w:rsidR="00854E35">
        <w:rPr>
          <w:lang w:val="sq-AL"/>
        </w:rPr>
        <w:t>r sportive kemi r</w:t>
      </w:r>
      <w:r w:rsidR="00AB114F">
        <w:rPr>
          <w:lang w:val="sq-AL"/>
        </w:rPr>
        <w:t>e</w:t>
      </w:r>
      <w:r w:rsidR="00854E35">
        <w:rPr>
          <w:lang w:val="sq-AL"/>
        </w:rPr>
        <w:t xml:space="preserve">klama statike e cila </w:t>
      </w:r>
      <w:r w:rsidR="00AB114F">
        <w:rPr>
          <w:lang w:val="sq-AL"/>
        </w:rPr>
        <w:t>ë</w:t>
      </w:r>
      <w:r w:rsidR="00854E35">
        <w:rPr>
          <w:lang w:val="sq-AL"/>
        </w:rPr>
        <w:t>sht</w:t>
      </w:r>
      <w:r w:rsidR="00AB114F">
        <w:rPr>
          <w:lang w:val="sq-AL"/>
        </w:rPr>
        <w:t>ë</w:t>
      </w:r>
      <w:r w:rsidR="00854E35">
        <w:rPr>
          <w:lang w:val="sq-AL"/>
        </w:rPr>
        <w:t xml:space="preserve"> vendosur q</w:t>
      </w:r>
      <w:r w:rsidR="00AB114F">
        <w:rPr>
          <w:lang w:val="sq-AL"/>
        </w:rPr>
        <w:t>ë</w:t>
      </w:r>
      <w:r w:rsidR="00854E35">
        <w:rPr>
          <w:lang w:val="sq-AL"/>
        </w:rPr>
        <w:t xml:space="preserve"> 2 vite e nuk paguan asgj</w:t>
      </w:r>
      <w:r w:rsidR="00AB114F">
        <w:rPr>
          <w:lang w:val="sq-AL"/>
        </w:rPr>
        <w:t>ë</w:t>
      </w:r>
      <w:r w:rsidR="00854E35">
        <w:rPr>
          <w:lang w:val="sq-AL"/>
        </w:rPr>
        <w:t>, duhet t</w:t>
      </w:r>
      <w:r w:rsidR="00AB114F">
        <w:rPr>
          <w:lang w:val="sq-AL"/>
        </w:rPr>
        <w:t>ë</w:t>
      </w:r>
      <w:r w:rsidR="00854E35">
        <w:rPr>
          <w:lang w:val="sq-AL"/>
        </w:rPr>
        <w:t xml:space="preserve"> shikohen edhe nj</w:t>
      </w:r>
      <w:r w:rsidR="00AB114F">
        <w:rPr>
          <w:lang w:val="sq-AL"/>
        </w:rPr>
        <w:t>ë</w:t>
      </w:r>
      <w:r w:rsidR="00854E35">
        <w:rPr>
          <w:lang w:val="sq-AL"/>
        </w:rPr>
        <w:t>her</w:t>
      </w:r>
      <w:r w:rsidR="00AB114F">
        <w:rPr>
          <w:lang w:val="sq-AL"/>
        </w:rPr>
        <w:t>ë</w:t>
      </w:r>
      <w:r w:rsidR="00854E35">
        <w:rPr>
          <w:lang w:val="sq-AL"/>
        </w:rPr>
        <w:t xml:space="preserve"> se si t</w:t>
      </w:r>
      <w:r w:rsidR="00AB114F">
        <w:rPr>
          <w:lang w:val="sq-AL"/>
        </w:rPr>
        <w:t>ë</w:t>
      </w:r>
      <w:r w:rsidR="00854E35">
        <w:rPr>
          <w:lang w:val="sq-AL"/>
        </w:rPr>
        <w:t xml:space="preserve"> b</w:t>
      </w:r>
      <w:r w:rsidR="00AB114F">
        <w:rPr>
          <w:lang w:val="sq-AL"/>
        </w:rPr>
        <w:t>ë</w:t>
      </w:r>
      <w:r w:rsidR="00854E35">
        <w:rPr>
          <w:lang w:val="sq-AL"/>
        </w:rPr>
        <w:t>het tarifa p</w:t>
      </w:r>
      <w:r w:rsidR="00AB114F">
        <w:rPr>
          <w:lang w:val="sq-AL"/>
        </w:rPr>
        <w:t>ë</w:t>
      </w:r>
      <w:r w:rsidR="005615A7">
        <w:rPr>
          <w:lang w:val="sq-AL"/>
        </w:rPr>
        <w:t>r vendosjen e reklamave dhe t</w:t>
      </w:r>
      <w:r w:rsidR="00AC3259">
        <w:rPr>
          <w:lang w:val="sq-AL"/>
        </w:rPr>
        <w:t>ë</w:t>
      </w:r>
      <w:r w:rsidR="005615A7">
        <w:rPr>
          <w:lang w:val="sq-AL"/>
        </w:rPr>
        <w:t xml:space="preserve"> nj</w:t>
      </w:r>
      <w:r w:rsidR="00AC3259">
        <w:rPr>
          <w:lang w:val="sq-AL"/>
        </w:rPr>
        <w:t>ë</w:t>
      </w:r>
      <w:r w:rsidR="005615A7">
        <w:rPr>
          <w:lang w:val="sq-AL"/>
        </w:rPr>
        <w:t>jtat pagesa t</w:t>
      </w:r>
      <w:r w:rsidR="00AC3259">
        <w:rPr>
          <w:lang w:val="sq-AL"/>
        </w:rPr>
        <w:t>ë</w:t>
      </w:r>
      <w:r w:rsidR="005615A7">
        <w:rPr>
          <w:lang w:val="sq-AL"/>
        </w:rPr>
        <w:t xml:space="preserve"> kryhen. </w:t>
      </w:r>
    </w:p>
    <w:p w:rsidR="00B823B1" w:rsidRDefault="00B823B1" w:rsidP="00104428">
      <w:pPr>
        <w:jc w:val="both"/>
        <w:rPr>
          <w:lang w:val="sq-AL"/>
        </w:rPr>
      </w:pPr>
      <w:bookmarkStart w:id="0" w:name="_GoBack"/>
      <w:bookmarkEnd w:id="0"/>
      <w:proofErr w:type="spellStart"/>
      <w:r w:rsidRPr="00B823B1">
        <w:rPr>
          <w:b/>
          <w:lang w:val="sq-AL"/>
        </w:rPr>
        <w:t>Arbenita</w:t>
      </w:r>
      <w:proofErr w:type="spellEnd"/>
      <w:r w:rsidRPr="00B823B1">
        <w:rPr>
          <w:b/>
          <w:lang w:val="sq-AL"/>
        </w:rPr>
        <w:t xml:space="preserve"> Maloku Muzaqi</w:t>
      </w:r>
      <w:r w:rsidRPr="00B823B1">
        <w:rPr>
          <w:lang w:val="sq-AL"/>
        </w:rPr>
        <w:t xml:space="preserve">, diskutoi rreth tarifave </w:t>
      </w:r>
      <w:r w:rsidR="00AC3259">
        <w:rPr>
          <w:lang w:val="sq-AL"/>
        </w:rPr>
        <w:t>në</w:t>
      </w:r>
      <w:r w:rsidRPr="00B823B1">
        <w:rPr>
          <w:lang w:val="sq-AL"/>
        </w:rPr>
        <w:t xml:space="preserve"> Drejtori</w:t>
      </w:r>
      <w:r w:rsidR="00AC3259">
        <w:rPr>
          <w:lang w:val="sq-AL"/>
        </w:rPr>
        <w:t xml:space="preserve">në </w:t>
      </w:r>
      <w:r w:rsidRPr="00B823B1">
        <w:rPr>
          <w:lang w:val="sq-AL"/>
        </w:rPr>
        <w:t xml:space="preserve">e Administratës ku tha se Vërtetimi për Ndërrim të vendbanimit është 5€, ndërsa </w:t>
      </w:r>
      <w:r w:rsidR="00AC3259">
        <w:rPr>
          <w:lang w:val="sq-AL"/>
        </w:rPr>
        <w:t xml:space="preserve">janë </w:t>
      </w:r>
      <w:r w:rsidRPr="00B823B1">
        <w:rPr>
          <w:lang w:val="sq-AL"/>
        </w:rPr>
        <w:t>disa kategori të cilat lirohen nga pagesa, por te ky vërtetimi ata paguajnë.</w:t>
      </w:r>
    </w:p>
    <w:p w:rsidR="00AC3259" w:rsidRDefault="00AC3259" w:rsidP="00104428">
      <w:pPr>
        <w:jc w:val="both"/>
        <w:rPr>
          <w:lang w:val="sq-AL"/>
        </w:rPr>
      </w:pPr>
      <w:r>
        <w:rPr>
          <w:lang w:val="sq-AL"/>
        </w:rPr>
        <w:t>Takimi përfundoi në ora 11:00.</w:t>
      </w:r>
    </w:p>
    <w:p w:rsidR="00AC3259" w:rsidRDefault="00AC3259" w:rsidP="00104428">
      <w:pPr>
        <w:jc w:val="both"/>
        <w:rPr>
          <w:lang w:val="sq-AL"/>
        </w:rPr>
      </w:pPr>
    </w:p>
    <w:p w:rsidR="00AC3259" w:rsidRDefault="00AC3259" w:rsidP="00104428">
      <w:pPr>
        <w:jc w:val="both"/>
        <w:rPr>
          <w:lang w:val="sq-AL"/>
        </w:rPr>
      </w:pPr>
      <w:r>
        <w:rPr>
          <w:lang w:val="sq-AL"/>
        </w:rPr>
        <w:t>Procesmbajtëse:</w:t>
      </w:r>
    </w:p>
    <w:p w:rsidR="00AC3259" w:rsidRDefault="00AC3259" w:rsidP="00104428">
      <w:pPr>
        <w:jc w:val="both"/>
        <w:rPr>
          <w:lang w:val="sq-AL"/>
        </w:rPr>
      </w:pPr>
      <w:r>
        <w:rPr>
          <w:lang w:val="sq-AL"/>
        </w:rPr>
        <w:t>Remzije Zekolli</w:t>
      </w:r>
    </w:p>
    <w:p w:rsidR="00AC3259" w:rsidRPr="00104428" w:rsidRDefault="00AC3259" w:rsidP="00104428">
      <w:pPr>
        <w:jc w:val="both"/>
        <w:rPr>
          <w:lang w:val="sq-AL"/>
        </w:rPr>
      </w:pPr>
      <w:r>
        <w:rPr>
          <w:lang w:val="sq-AL"/>
        </w:rPr>
        <w:t>________________________</w:t>
      </w:r>
    </w:p>
    <w:sectPr w:rsidR="00AC3259" w:rsidRPr="00104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85"/>
    <w:rsid w:val="00104428"/>
    <w:rsid w:val="0027724B"/>
    <w:rsid w:val="00284CED"/>
    <w:rsid w:val="003B2269"/>
    <w:rsid w:val="00423C89"/>
    <w:rsid w:val="004355FD"/>
    <w:rsid w:val="004C2A07"/>
    <w:rsid w:val="004D4E47"/>
    <w:rsid w:val="004E23C8"/>
    <w:rsid w:val="00525144"/>
    <w:rsid w:val="005615A7"/>
    <w:rsid w:val="00584E57"/>
    <w:rsid w:val="005D5E57"/>
    <w:rsid w:val="00620879"/>
    <w:rsid w:val="00634163"/>
    <w:rsid w:val="006513A5"/>
    <w:rsid w:val="006838C7"/>
    <w:rsid w:val="0070150A"/>
    <w:rsid w:val="007A0A6D"/>
    <w:rsid w:val="00854E35"/>
    <w:rsid w:val="008E2CC8"/>
    <w:rsid w:val="00985F25"/>
    <w:rsid w:val="009D6B88"/>
    <w:rsid w:val="00AB114F"/>
    <w:rsid w:val="00AC3259"/>
    <w:rsid w:val="00AF04AF"/>
    <w:rsid w:val="00B45A2B"/>
    <w:rsid w:val="00B823B1"/>
    <w:rsid w:val="00B83058"/>
    <w:rsid w:val="00C23754"/>
    <w:rsid w:val="00C911FF"/>
    <w:rsid w:val="00CD2E85"/>
    <w:rsid w:val="00EA7796"/>
    <w:rsid w:val="00E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F064"/>
  <w15:chartTrackingRefBased/>
  <w15:docId w15:val="{902E1854-4365-481F-A63E-FCDB9DF1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3A5"/>
    <w:pPr>
      <w:spacing w:after="0" w:line="240" w:lineRule="auto"/>
      <w:jc w:val="both"/>
    </w:pPr>
    <w:rPr>
      <w:rFonts w:eastAsia="Times New Roman" w:cs="Times New Roman"/>
      <w:szCs w:val="20"/>
      <w:lang w:val="sq-AL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Mirjeta Duraku</dc:creator>
  <cp:keywords/>
  <dc:description/>
  <cp:lastModifiedBy>Mirjeta Duraku</cp:lastModifiedBy>
  <cp:revision>15</cp:revision>
  <cp:lastPrinted>2024-07-04T10:07:00Z</cp:lastPrinted>
  <dcterms:created xsi:type="dcterms:W3CDTF">2024-07-04T09:27:00Z</dcterms:created>
  <dcterms:modified xsi:type="dcterms:W3CDTF">2024-07-04T12:40:00Z</dcterms:modified>
</cp:coreProperties>
</file>